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287" w14:textId="05FDC8D4" w:rsidR="00FF594C" w:rsidRPr="006E576D" w:rsidRDefault="009539F3" w:rsidP="005D75D7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pict w14:anchorId="7CE69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pt;height:34.5pt;mso-width-percent:0;mso-height-percent:0;mso-width-percent:0;mso-height-percent:0">
            <v:imagedata r:id="rId10" o:title="14682370"/>
          </v:shape>
        </w:pict>
      </w:r>
    </w:p>
    <w:p w14:paraId="5F737FDC" w14:textId="189A922E" w:rsidR="008904F0" w:rsidRDefault="008904F0" w:rsidP="00F7459C">
      <w:pPr>
        <w:pStyle w:val="Heading1"/>
        <w:spacing w:before="0"/>
        <w:rPr>
          <w:rFonts w:ascii="Calibri" w:hAnsi="Calibri"/>
          <w:i/>
          <w:sz w:val="32"/>
          <w:szCs w:val="24"/>
        </w:rPr>
      </w:pPr>
    </w:p>
    <w:p w14:paraId="6CFD02D8" w14:textId="300B3E4C" w:rsidR="005D75D7" w:rsidRPr="006E576D" w:rsidRDefault="00D17098" w:rsidP="005D75D7">
      <w:pPr>
        <w:pStyle w:val="Heading1"/>
        <w:spacing w:before="0"/>
        <w:jc w:val="center"/>
        <w:rPr>
          <w:rFonts w:ascii="Calibri" w:hAnsi="Calibri"/>
          <w:sz w:val="32"/>
          <w:szCs w:val="24"/>
        </w:rPr>
      </w:pPr>
      <w:r w:rsidRPr="006F555D">
        <w:rPr>
          <w:rFonts w:ascii="Calibri" w:hAnsi="Calibri"/>
          <w:i/>
          <w:sz w:val="32"/>
          <w:szCs w:val="24"/>
        </w:rPr>
        <w:t>International</w:t>
      </w:r>
      <w:r w:rsidR="00FF594C" w:rsidRPr="006F555D">
        <w:rPr>
          <w:rFonts w:ascii="Calibri" w:hAnsi="Calibri"/>
          <w:i/>
          <w:sz w:val="32"/>
          <w:szCs w:val="24"/>
        </w:rPr>
        <w:t xml:space="preserve"> Journal of Management </w:t>
      </w:r>
      <w:r w:rsidRPr="006F555D">
        <w:rPr>
          <w:rFonts w:ascii="Calibri" w:hAnsi="Calibri"/>
          <w:i/>
          <w:sz w:val="32"/>
          <w:szCs w:val="24"/>
        </w:rPr>
        <w:t>Reviews</w:t>
      </w:r>
      <w:r w:rsidRPr="006E576D">
        <w:rPr>
          <w:rFonts w:ascii="Calibri" w:hAnsi="Calibri"/>
          <w:sz w:val="32"/>
          <w:szCs w:val="24"/>
        </w:rPr>
        <w:t xml:space="preserve"> </w:t>
      </w:r>
      <w:r w:rsidR="00FF594C" w:rsidRPr="006E576D">
        <w:rPr>
          <w:rFonts w:ascii="Calibri" w:hAnsi="Calibri"/>
          <w:sz w:val="32"/>
          <w:szCs w:val="24"/>
        </w:rPr>
        <w:t>(</w:t>
      </w:r>
      <w:r w:rsidR="00EA6211" w:rsidRPr="00EA6211">
        <w:rPr>
          <w:rFonts w:ascii="Calibri" w:hAnsi="Calibri"/>
          <w:i/>
          <w:sz w:val="32"/>
          <w:szCs w:val="24"/>
        </w:rPr>
        <w:t>IJMR</w:t>
      </w:r>
      <w:r w:rsidR="00FF594C" w:rsidRPr="006E576D">
        <w:rPr>
          <w:rFonts w:ascii="Calibri" w:hAnsi="Calibri"/>
          <w:sz w:val="32"/>
          <w:szCs w:val="24"/>
        </w:rPr>
        <w:t>)</w:t>
      </w:r>
    </w:p>
    <w:p w14:paraId="41631633" w14:textId="15FB46B4" w:rsidR="00FF594C" w:rsidRDefault="00101A4C" w:rsidP="005D75D7">
      <w:pPr>
        <w:pStyle w:val="Heading1"/>
        <w:spacing w:before="0"/>
        <w:jc w:val="center"/>
        <w:rPr>
          <w:rFonts w:ascii="Calibri" w:hAnsi="Calibri"/>
          <w:sz w:val="32"/>
          <w:szCs w:val="24"/>
        </w:rPr>
      </w:pPr>
      <w:r w:rsidRPr="006E576D">
        <w:rPr>
          <w:rFonts w:ascii="Calibri" w:hAnsi="Calibri"/>
          <w:sz w:val="32"/>
          <w:szCs w:val="24"/>
        </w:rPr>
        <w:t xml:space="preserve">Appointment of </w:t>
      </w:r>
      <w:r w:rsidR="00CA3CA6">
        <w:rPr>
          <w:rFonts w:ascii="Calibri" w:hAnsi="Calibri"/>
          <w:sz w:val="32"/>
          <w:szCs w:val="24"/>
        </w:rPr>
        <w:t xml:space="preserve">Additional </w:t>
      </w:r>
      <w:r w:rsidR="00B50065" w:rsidRPr="006E576D">
        <w:rPr>
          <w:rFonts w:ascii="Calibri" w:hAnsi="Calibri"/>
          <w:sz w:val="32"/>
          <w:szCs w:val="24"/>
        </w:rPr>
        <w:t>Co-</w:t>
      </w:r>
      <w:r w:rsidR="00311C4D" w:rsidRPr="006E576D">
        <w:rPr>
          <w:rFonts w:ascii="Calibri" w:hAnsi="Calibri"/>
          <w:sz w:val="32"/>
          <w:szCs w:val="24"/>
        </w:rPr>
        <w:t>Editor-in-Chief</w:t>
      </w:r>
    </w:p>
    <w:p w14:paraId="1070DFC6" w14:textId="77777777" w:rsidR="006C30F0" w:rsidRPr="00776B60" w:rsidRDefault="006C30F0" w:rsidP="006C30F0">
      <w:pPr>
        <w:rPr>
          <w:rFonts w:ascii="Calibri" w:hAnsi="Calibri" w:cs="Calibri"/>
          <w:b/>
          <w:bCs/>
          <w:lang w:val="en-US"/>
        </w:rPr>
      </w:pPr>
    </w:p>
    <w:p w14:paraId="63D414B8" w14:textId="0CF0B166" w:rsidR="006C30F0" w:rsidRPr="00776B60" w:rsidRDefault="006C30F0" w:rsidP="006C30F0">
      <w:pPr>
        <w:rPr>
          <w:rFonts w:ascii="Calibri" w:hAnsi="Calibri" w:cs="Calibri"/>
          <w:b/>
          <w:bCs/>
          <w:lang w:val="en-US"/>
        </w:rPr>
      </w:pPr>
      <w:r w:rsidRPr="00776B60">
        <w:rPr>
          <w:rFonts w:ascii="Calibri" w:hAnsi="Calibri" w:cs="Calibri"/>
          <w:b/>
          <w:bCs/>
          <w:lang w:val="en-US"/>
        </w:rPr>
        <w:t xml:space="preserve">Advert and Further </w:t>
      </w:r>
      <w:r w:rsidR="00EA6211">
        <w:rPr>
          <w:rFonts w:ascii="Calibri" w:hAnsi="Calibri" w:cs="Calibri"/>
          <w:b/>
          <w:bCs/>
          <w:lang w:val="en-US"/>
        </w:rPr>
        <w:t>P</w:t>
      </w:r>
      <w:r w:rsidRPr="00776B60">
        <w:rPr>
          <w:rFonts w:ascii="Calibri" w:hAnsi="Calibri" w:cs="Calibri"/>
          <w:b/>
          <w:bCs/>
          <w:lang w:val="en-US"/>
        </w:rPr>
        <w:t>articulars</w:t>
      </w:r>
    </w:p>
    <w:p w14:paraId="11577494" w14:textId="77777777" w:rsidR="003A067D" w:rsidRPr="006E576D" w:rsidRDefault="003A067D" w:rsidP="003A067D">
      <w:pPr>
        <w:rPr>
          <w:rFonts w:ascii="Calibri" w:hAnsi="Calibri"/>
          <w:szCs w:val="24"/>
          <w:lang w:val="en-US"/>
        </w:rPr>
      </w:pPr>
    </w:p>
    <w:p w14:paraId="2563EC5E" w14:textId="6448F3A6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  <w:r w:rsidRPr="006F555D">
        <w:rPr>
          <w:rFonts w:ascii="Calibri" w:hAnsi="Calibri"/>
          <w:i/>
          <w:sz w:val="24"/>
          <w:szCs w:val="24"/>
        </w:rPr>
        <w:t>International Journal of Management Reviews</w:t>
      </w:r>
      <w:r>
        <w:rPr>
          <w:rFonts w:ascii="Calibri" w:hAnsi="Calibri"/>
          <w:i/>
          <w:sz w:val="24"/>
          <w:szCs w:val="24"/>
          <w:lang w:val="en-GB"/>
        </w:rPr>
        <w:t xml:space="preserve"> </w:t>
      </w:r>
      <w:r w:rsidRPr="006B73C1">
        <w:rPr>
          <w:rFonts w:ascii="Calibri" w:hAnsi="Calibri"/>
          <w:iCs/>
          <w:sz w:val="24"/>
          <w:szCs w:val="24"/>
          <w:lang w:val="en-GB"/>
        </w:rPr>
        <w:t>(</w:t>
      </w:r>
      <w:r w:rsidR="00EA6211" w:rsidRPr="00EA6211">
        <w:rPr>
          <w:rFonts w:ascii="Calibri" w:hAnsi="Calibri"/>
          <w:i/>
          <w:iCs/>
          <w:sz w:val="24"/>
          <w:szCs w:val="24"/>
          <w:lang w:val="en-GB"/>
        </w:rPr>
        <w:t>IJMR</w:t>
      </w:r>
      <w:r w:rsidRPr="006B73C1">
        <w:rPr>
          <w:rFonts w:ascii="Calibri" w:hAnsi="Calibri"/>
          <w:iCs/>
          <w:sz w:val="24"/>
          <w:szCs w:val="24"/>
          <w:lang w:val="en-GB"/>
        </w:rPr>
        <w:t>)</w:t>
      </w:r>
      <w:r w:rsidRPr="006E576D">
        <w:rPr>
          <w:rFonts w:ascii="Calibri" w:hAnsi="Calibri"/>
          <w:sz w:val="24"/>
          <w:szCs w:val="24"/>
        </w:rPr>
        <w:t xml:space="preserve"> is seeking a</w:t>
      </w:r>
      <w:r>
        <w:rPr>
          <w:rFonts w:ascii="Calibri" w:hAnsi="Calibri"/>
          <w:sz w:val="24"/>
          <w:szCs w:val="24"/>
          <w:lang w:val="en-GB"/>
        </w:rPr>
        <w:t>n additional</w:t>
      </w:r>
      <w:r w:rsidRPr="006E576D">
        <w:rPr>
          <w:rFonts w:ascii="Calibri" w:hAnsi="Calibri"/>
          <w:sz w:val="24"/>
          <w:szCs w:val="24"/>
        </w:rPr>
        <w:t xml:space="preserve"> Co-Editor-in-Chief to work alongside</w:t>
      </w:r>
      <w:r>
        <w:rPr>
          <w:rFonts w:ascii="Calibri" w:hAnsi="Calibri"/>
          <w:sz w:val="24"/>
          <w:szCs w:val="24"/>
          <w:lang w:val="en-GB"/>
        </w:rPr>
        <w:t xml:space="preserve"> the existing Editor-in-Chief team of</w:t>
      </w:r>
      <w:r w:rsidRPr="006E576D">
        <w:rPr>
          <w:rFonts w:ascii="Calibri" w:hAnsi="Calibri"/>
          <w:sz w:val="24"/>
          <w:szCs w:val="24"/>
        </w:rPr>
        <w:t xml:space="preserve"> Dr </w:t>
      </w:r>
      <w:r>
        <w:rPr>
          <w:rFonts w:ascii="Calibri" w:hAnsi="Calibri"/>
          <w:sz w:val="24"/>
          <w:szCs w:val="24"/>
          <w:lang w:val="en-GB"/>
        </w:rPr>
        <w:t xml:space="preserve">Marian </w:t>
      </w:r>
      <w:proofErr w:type="spellStart"/>
      <w:r>
        <w:rPr>
          <w:rFonts w:ascii="Calibri" w:hAnsi="Calibri"/>
          <w:sz w:val="24"/>
          <w:szCs w:val="24"/>
          <w:lang w:val="en-GB"/>
        </w:rPr>
        <w:t>Iszatt</w:t>
      </w:r>
      <w:proofErr w:type="spellEnd"/>
      <w:r>
        <w:rPr>
          <w:rFonts w:ascii="Calibri" w:hAnsi="Calibri"/>
          <w:sz w:val="24"/>
          <w:szCs w:val="24"/>
          <w:lang w:val="en-GB"/>
        </w:rPr>
        <w:t xml:space="preserve">-White and Professor Jamie Callahan, to support its significant growth and innovative development as a publisher of reviews that advance theory. This post has arisen due to </w:t>
      </w:r>
      <w:r w:rsidR="00EA6211">
        <w:rPr>
          <w:rFonts w:ascii="Calibri" w:hAnsi="Calibri"/>
          <w:sz w:val="24"/>
          <w:szCs w:val="24"/>
          <w:lang w:val="en-GB"/>
        </w:rPr>
        <w:t>Professor</w:t>
      </w:r>
      <w:r>
        <w:rPr>
          <w:rFonts w:ascii="Calibri" w:hAnsi="Calibri"/>
          <w:sz w:val="24"/>
          <w:szCs w:val="24"/>
          <w:lang w:val="en-GB"/>
        </w:rPr>
        <w:t xml:space="preserve"> Dermot Breslin approaching the end of his term of office, and we would like the appointee to join the team in time to shadow Dermot for a few months before he steps down in December 2022.</w:t>
      </w:r>
    </w:p>
    <w:p w14:paraId="056F8A0D" w14:textId="77777777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230FB52B" w14:textId="6A982E07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This is a particularly exciting time in the life of the journal. </w:t>
      </w:r>
      <w:r w:rsidRPr="00F72AD8">
        <w:rPr>
          <w:rFonts w:ascii="Calibri" w:hAnsi="Calibri"/>
          <w:sz w:val="24"/>
          <w:szCs w:val="24"/>
          <w:lang w:val="en-GB"/>
        </w:rPr>
        <w:t xml:space="preserve">Since its launch </w:t>
      </w:r>
      <w:r w:rsidR="00F51CB9">
        <w:rPr>
          <w:rFonts w:ascii="Calibri" w:hAnsi="Calibri"/>
          <w:sz w:val="24"/>
          <w:szCs w:val="24"/>
          <w:lang w:val="en-GB"/>
        </w:rPr>
        <w:t xml:space="preserve">more than </w:t>
      </w:r>
      <w:r w:rsidRPr="00F72AD8">
        <w:rPr>
          <w:rFonts w:ascii="Calibri" w:hAnsi="Calibri"/>
          <w:sz w:val="24"/>
          <w:szCs w:val="24"/>
          <w:lang w:val="en-GB"/>
        </w:rPr>
        <w:t xml:space="preserve">20 years ago, </w:t>
      </w:r>
      <w:bookmarkStart w:id="0" w:name="_Hlk95231158"/>
      <w:r w:rsidR="00EA6211" w:rsidRPr="00EA6211">
        <w:rPr>
          <w:rFonts w:ascii="Calibri" w:hAnsi="Calibri"/>
          <w:i/>
          <w:sz w:val="24"/>
          <w:szCs w:val="24"/>
          <w:lang w:val="en-GB"/>
        </w:rPr>
        <w:t>IJMR</w:t>
      </w:r>
      <w:r w:rsidRPr="00F72AD8">
        <w:rPr>
          <w:rFonts w:ascii="Calibri" w:hAnsi="Calibri"/>
          <w:sz w:val="24"/>
          <w:szCs w:val="24"/>
          <w:lang w:val="en-GB"/>
        </w:rPr>
        <w:t xml:space="preserve"> has </w:t>
      </w:r>
      <w:r>
        <w:rPr>
          <w:rFonts w:ascii="Calibri" w:hAnsi="Calibri"/>
          <w:sz w:val="24"/>
          <w:szCs w:val="24"/>
          <w:lang w:val="en-GB"/>
        </w:rPr>
        <w:t xml:space="preserve">become </w:t>
      </w:r>
      <w:r w:rsidRPr="00F72AD8">
        <w:rPr>
          <w:rFonts w:ascii="Calibri" w:hAnsi="Calibri"/>
          <w:sz w:val="24"/>
          <w:szCs w:val="24"/>
          <w:lang w:val="en-GB"/>
        </w:rPr>
        <w:t xml:space="preserve">well established within the wider research community. Since 2013, the journal’s impact factor </w:t>
      </w:r>
      <w:r>
        <w:rPr>
          <w:rFonts w:ascii="Calibri" w:hAnsi="Calibri"/>
          <w:sz w:val="24"/>
          <w:szCs w:val="24"/>
          <w:lang w:val="en-GB"/>
        </w:rPr>
        <w:t xml:space="preserve">(IF) </w:t>
      </w:r>
      <w:r w:rsidRPr="00F72AD8">
        <w:rPr>
          <w:rFonts w:ascii="Calibri" w:hAnsi="Calibri"/>
          <w:sz w:val="24"/>
          <w:szCs w:val="24"/>
          <w:lang w:val="en-GB"/>
        </w:rPr>
        <w:t xml:space="preserve">has seen a steady year-on-year increase, to </w:t>
      </w:r>
      <w:r>
        <w:rPr>
          <w:rFonts w:ascii="Calibri" w:hAnsi="Calibri"/>
          <w:sz w:val="24"/>
          <w:szCs w:val="24"/>
          <w:lang w:val="en-GB"/>
        </w:rPr>
        <w:t>13.419</w:t>
      </w:r>
      <w:r w:rsidRPr="00F72AD8">
        <w:rPr>
          <w:rFonts w:ascii="Calibri" w:hAnsi="Calibri"/>
          <w:sz w:val="24"/>
          <w:szCs w:val="24"/>
          <w:lang w:val="en-GB"/>
        </w:rPr>
        <w:t xml:space="preserve"> (2-year</w:t>
      </w:r>
      <w:r>
        <w:rPr>
          <w:rFonts w:ascii="Calibri" w:hAnsi="Calibri"/>
          <w:sz w:val="24"/>
          <w:szCs w:val="24"/>
          <w:lang w:val="en-GB"/>
        </w:rPr>
        <w:t xml:space="preserve"> IF) and 15.493 (5-year IF</w:t>
      </w:r>
      <w:r w:rsidRPr="00F72AD8">
        <w:rPr>
          <w:rFonts w:ascii="Calibri" w:hAnsi="Calibri"/>
          <w:sz w:val="24"/>
          <w:szCs w:val="24"/>
          <w:lang w:val="en-GB"/>
        </w:rPr>
        <w:t xml:space="preserve">) </w:t>
      </w:r>
      <w:r w:rsidR="001462F0">
        <w:rPr>
          <w:rFonts w:ascii="Calibri" w:hAnsi="Calibri"/>
          <w:sz w:val="24"/>
          <w:szCs w:val="24"/>
          <w:lang w:val="en-GB"/>
        </w:rPr>
        <w:t>today</w:t>
      </w:r>
      <w:r w:rsidRPr="00F72AD8">
        <w:rPr>
          <w:rFonts w:ascii="Calibri" w:hAnsi="Calibri"/>
          <w:sz w:val="24"/>
          <w:szCs w:val="24"/>
          <w:lang w:val="en-GB"/>
        </w:rPr>
        <w:t xml:space="preserve">. This puts </w:t>
      </w:r>
      <w:r w:rsidR="00EA6211" w:rsidRPr="00EA6211">
        <w:rPr>
          <w:rFonts w:ascii="Calibri" w:hAnsi="Calibri"/>
          <w:i/>
          <w:sz w:val="24"/>
          <w:szCs w:val="24"/>
          <w:lang w:val="en-GB"/>
        </w:rPr>
        <w:t>IJMR</w:t>
      </w:r>
      <w:r w:rsidRPr="00F72AD8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2</w:t>
      </w:r>
      <w:r w:rsidRPr="008401A6">
        <w:rPr>
          <w:rFonts w:ascii="Calibri" w:hAnsi="Calibri"/>
          <w:sz w:val="24"/>
          <w:szCs w:val="24"/>
          <w:vertAlign w:val="superscript"/>
          <w:lang w:val="en-GB"/>
        </w:rPr>
        <w:t>nd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F72AD8">
        <w:rPr>
          <w:rFonts w:ascii="Calibri" w:hAnsi="Calibri"/>
          <w:sz w:val="24"/>
          <w:szCs w:val="24"/>
          <w:lang w:val="en-GB"/>
        </w:rPr>
        <w:t xml:space="preserve">for business and </w:t>
      </w:r>
      <w:r>
        <w:rPr>
          <w:rFonts w:ascii="Calibri" w:hAnsi="Calibri"/>
          <w:sz w:val="24"/>
          <w:szCs w:val="24"/>
          <w:lang w:val="en-GB"/>
        </w:rPr>
        <w:t>3</w:t>
      </w:r>
      <w:r w:rsidRPr="008401A6">
        <w:rPr>
          <w:rFonts w:ascii="Calibri" w:hAnsi="Calibri"/>
          <w:sz w:val="24"/>
          <w:szCs w:val="24"/>
          <w:vertAlign w:val="superscript"/>
          <w:lang w:val="en-GB"/>
        </w:rPr>
        <w:t>rd</w:t>
      </w:r>
      <w:r>
        <w:rPr>
          <w:rFonts w:ascii="Calibri" w:hAnsi="Calibri"/>
          <w:sz w:val="24"/>
          <w:szCs w:val="24"/>
          <w:lang w:val="en-GB"/>
        </w:rPr>
        <w:t xml:space="preserve"> for </w:t>
      </w:r>
      <w:r w:rsidRPr="00F72AD8">
        <w:rPr>
          <w:rFonts w:ascii="Calibri" w:hAnsi="Calibri"/>
          <w:sz w:val="24"/>
          <w:szCs w:val="24"/>
          <w:lang w:val="en-GB"/>
        </w:rPr>
        <w:t xml:space="preserve">management research categories </w:t>
      </w:r>
      <w:r>
        <w:rPr>
          <w:rFonts w:ascii="Calibri" w:hAnsi="Calibri"/>
          <w:sz w:val="24"/>
          <w:szCs w:val="24"/>
          <w:lang w:val="en-GB"/>
        </w:rPr>
        <w:t xml:space="preserve">globally </w:t>
      </w:r>
      <w:r w:rsidRPr="00F72AD8">
        <w:rPr>
          <w:rFonts w:ascii="Calibri" w:hAnsi="Calibri"/>
          <w:sz w:val="24"/>
          <w:szCs w:val="24"/>
          <w:lang w:val="en-GB"/>
        </w:rPr>
        <w:t>in an environment where the number of journals in both categories has again increased, having the highest IF for a B</w:t>
      </w:r>
      <w:r>
        <w:rPr>
          <w:rFonts w:ascii="Calibri" w:hAnsi="Calibri"/>
          <w:sz w:val="24"/>
          <w:szCs w:val="24"/>
          <w:lang w:val="en-GB"/>
        </w:rPr>
        <w:t xml:space="preserve">usiness </w:t>
      </w:r>
      <w:r w:rsidRPr="00F72AD8">
        <w:rPr>
          <w:rFonts w:ascii="Calibri" w:hAnsi="Calibri"/>
          <w:sz w:val="24"/>
          <w:szCs w:val="24"/>
          <w:lang w:val="en-GB"/>
        </w:rPr>
        <w:t>&amp;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F72AD8">
        <w:rPr>
          <w:rFonts w:ascii="Calibri" w:hAnsi="Calibri"/>
          <w:sz w:val="24"/>
          <w:szCs w:val="24"/>
          <w:lang w:val="en-GB"/>
        </w:rPr>
        <w:t>M</w:t>
      </w:r>
      <w:r>
        <w:rPr>
          <w:rFonts w:ascii="Calibri" w:hAnsi="Calibri"/>
          <w:sz w:val="24"/>
          <w:szCs w:val="24"/>
          <w:lang w:val="en-GB"/>
        </w:rPr>
        <w:t>anagement</w:t>
      </w:r>
      <w:r w:rsidRPr="00F72AD8">
        <w:rPr>
          <w:rFonts w:ascii="Calibri" w:hAnsi="Calibri"/>
          <w:sz w:val="24"/>
          <w:szCs w:val="24"/>
          <w:lang w:val="en-GB"/>
        </w:rPr>
        <w:t xml:space="preserve"> journal outside the US. During the same period, downloads have increased from 270,000 to </w:t>
      </w:r>
      <w:r w:rsidR="00047F21">
        <w:rPr>
          <w:rFonts w:ascii="Calibri" w:hAnsi="Calibri"/>
          <w:sz w:val="24"/>
          <w:szCs w:val="24"/>
          <w:lang w:val="en-GB"/>
        </w:rPr>
        <w:t>606,500</w:t>
      </w:r>
      <w:r w:rsidRPr="00F72AD8">
        <w:rPr>
          <w:rFonts w:ascii="Calibri" w:hAnsi="Calibri"/>
          <w:sz w:val="24"/>
          <w:szCs w:val="24"/>
          <w:lang w:val="en-GB"/>
        </w:rPr>
        <w:t xml:space="preserve"> </w:t>
      </w:r>
      <w:r w:rsidR="00047F21">
        <w:rPr>
          <w:rFonts w:ascii="Calibri" w:hAnsi="Calibri"/>
          <w:sz w:val="24"/>
          <w:szCs w:val="24"/>
          <w:lang w:val="en-GB"/>
        </w:rPr>
        <w:t xml:space="preserve">in 2021, </w:t>
      </w:r>
      <w:r w:rsidRPr="00F72AD8">
        <w:rPr>
          <w:rFonts w:ascii="Calibri" w:hAnsi="Calibri"/>
          <w:sz w:val="24"/>
          <w:szCs w:val="24"/>
          <w:lang w:val="en-GB"/>
        </w:rPr>
        <w:t xml:space="preserve">and the readership of the journal is global in its reach. </w:t>
      </w:r>
      <w:bookmarkEnd w:id="0"/>
    </w:p>
    <w:p w14:paraId="2CA5FF0D" w14:textId="77777777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773653AF" w14:textId="4FD4EF41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Recent</w:t>
      </w:r>
      <w:r w:rsidRPr="00606F95">
        <w:rPr>
          <w:rFonts w:ascii="Calibri" w:hAnsi="Calibri"/>
          <w:sz w:val="24"/>
          <w:szCs w:val="24"/>
          <w:lang w:val="en-GB"/>
        </w:rPr>
        <w:t xml:space="preserve"> innovations </w:t>
      </w:r>
      <w:r>
        <w:rPr>
          <w:rFonts w:ascii="Calibri" w:hAnsi="Calibri"/>
          <w:sz w:val="24"/>
          <w:szCs w:val="24"/>
          <w:lang w:val="en-GB"/>
        </w:rPr>
        <w:t xml:space="preserve">within </w:t>
      </w:r>
      <w:r w:rsidR="00EA6211" w:rsidRPr="00EA6211">
        <w:rPr>
          <w:rFonts w:ascii="Calibri" w:hAnsi="Calibri"/>
          <w:i/>
          <w:sz w:val="24"/>
          <w:szCs w:val="24"/>
          <w:lang w:val="en-GB"/>
        </w:rPr>
        <w:t>IJMR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606F95">
        <w:rPr>
          <w:rFonts w:ascii="Calibri" w:hAnsi="Calibri"/>
          <w:sz w:val="24"/>
          <w:szCs w:val="24"/>
          <w:lang w:val="en-GB"/>
        </w:rPr>
        <w:t xml:space="preserve">include </w:t>
      </w:r>
      <w:r w:rsidRPr="00606F95">
        <w:rPr>
          <w:rFonts w:ascii="Calibri" w:hAnsi="Calibri"/>
          <w:sz w:val="24"/>
          <w:szCs w:val="24"/>
        </w:rPr>
        <w:t xml:space="preserve">two new rolling special sections. Debate </w:t>
      </w:r>
      <w:r>
        <w:rPr>
          <w:rFonts w:ascii="Calibri" w:hAnsi="Calibri"/>
          <w:sz w:val="24"/>
          <w:szCs w:val="24"/>
          <w:lang w:val="en-GB"/>
        </w:rPr>
        <w:t xml:space="preserve">Essays continue </w:t>
      </w:r>
      <w:r w:rsidRPr="00606F95">
        <w:rPr>
          <w:rFonts w:ascii="Calibri" w:hAnsi="Calibri"/>
          <w:sz w:val="24"/>
          <w:szCs w:val="24"/>
        </w:rPr>
        <w:t>conversations within the journal, allowing authors to comment and critique on papers published within the three most recent journal issues</w:t>
      </w:r>
      <w:r>
        <w:rPr>
          <w:rFonts w:ascii="Calibri" w:hAnsi="Calibri"/>
          <w:sz w:val="24"/>
          <w:szCs w:val="24"/>
          <w:lang w:val="en-GB"/>
        </w:rPr>
        <w:t>, extending</w:t>
      </w:r>
      <w:r w:rsidRPr="00606F95">
        <w:rPr>
          <w:rFonts w:ascii="Calibri" w:hAnsi="Calibri"/>
          <w:sz w:val="24"/>
          <w:szCs w:val="24"/>
        </w:rPr>
        <w:t xml:space="preserve"> </w:t>
      </w:r>
      <w:r w:rsidR="00EA6211" w:rsidRPr="00EA6211">
        <w:rPr>
          <w:rFonts w:ascii="Calibri" w:hAnsi="Calibri"/>
          <w:i/>
          <w:sz w:val="24"/>
          <w:szCs w:val="24"/>
        </w:rPr>
        <w:t>IJMR</w:t>
      </w:r>
      <w:r w:rsidRPr="00606F95">
        <w:rPr>
          <w:rFonts w:ascii="Calibri" w:hAnsi="Calibri"/>
          <w:sz w:val="24"/>
          <w:szCs w:val="24"/>
        </w:rPr>
        <w:t>’s role as a review journal which develops theory, which is seen within the community as an important research vehicle going forward</w:t>
      </w:r>
      <w:r w:rsidRPr="00606F95">
        <w:rPr>
          <w:rFonts w:ascii="Calibri" w:hAnsi="Calibri"/>
          <w:sz w:val="24"/>
          <w:szCs w:val="24"/>
          <w:lang w:val="en-GB"/>
        </w:rPr>
        <w:t xml:space="preserve">. </w:t>
      </w:r>
      <w:r w:rsidRPr="00606F95">
        <w:rPr>
          <w:rFonts w:ascii="Calibri" w:hAnsi="Calibri"/>
          <w:sz w:val="24"/>
          <w:szCs w:val="24"/>
        </w:rPr>
        <w:t>Second,</w:t>
      </w:r>
      <w:r>
        <w:rPr>
          <w:rFonts w:ascii="Calibri" w:hAnsi="Calibri"/>
          <w:sz w:val="24"/>
          <w:szCs w:val="24"/>
          <w:lang w:val="en-GB"/>
        </w:rPr>
        <w:t xml:space="preserve"> Review</w:t>
      </w:r>
      <w:r w:rsidRPr="00606F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Methods</w:t>
      </w:r>
      <w:r w:rsidRPr="00606F9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P</w:t>
      </w:r>
      <w:r w:rsidRPr="00606F95">
        <w:rPr>
          <w:rFonts w:ascii="Calibri" w:hAnsi="Calibri"/>
          <w:sz w:val="24"/>
          <w:szCs w:val="24"/>
        </w:rPr>
        <w:t xml:space="preserve">apers </w:t>
      </w:r>
      <w:r w:rsidRPr="00606F95">
        <w:rPr>
          <w:rFonts w:ascii="Calibri" w:hAnsi="Calibri"/>
          <w:sz w:val="24"/>
          <w:szCs w:val="24"/>
          <w:lang w:val="en-GB"/>
        </w:rPr>
        <w:t>aims to</w:t>
      </w:r>
      <w:r w:rsidRPr="00606F95">
        <w:rPr>
          <w:rFonts w:ascii="Calibri" w:hAnsi="Calibri"/>
          <w:sz w:val="24"/>
          <w:szCs w:val="24"/>
        </w:rPr>
        <w:t xml:space="preserve"> fill a gap in current publication outlets for papers which seek to advance literature review methodology</w:t>
      </w:r>
      <w:r w:rsidRPr="00606F95">
        <w:rPr>
          <w:rFonts w:ascii="Calibri" w:hAnsi="Calibri"/>
          <w:sz w:val="24"/>
          <w:szCs w:val="24"/>
          <w:lang w:val="en-GB"/>
        </w:rPr>
        <w:t>, following</w:t>
      </w:r>
      <w:r w:rsidRPr="00606F95">
        <w:rPr>
          <w:rFonts w:ascii="Calibri" w:hAnsi="Calibri"/>
          <w:sz w:val="24"/>
          <w:szCs w:val="24"/>
        </w:rPr>
        <w:t xml:space="preserve"> recent calls for further research in this area</w:t>
      </w:r>
      <w:r w:rsidRPr="00606F95">
        <w:rPr>
          <w:rFonts w:ascii="Calibri" w:hAnsi="Calibri"/>
          <w:sz w:val="24"/>
          <w:szCs w:val="24"/>
          <w:lang w:val="en-GB"/>
        </w:rPr>
        <w:t>.</w:t>
      </w:r>
    </w:p>
    <w:p w14:paraId="7A356917" w14:textId="77777777" w:rsidR="00FB523A" w:rsidRDefault="00FB523A" w:rsidP="00FB523A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6E0D95C2" w14:textId="0CEA41D6" w:rsidR="00FB523A" w:rsidRDefault="00FB523A" w:rsidP="00FB523A">
      <w:pPr>
        <w:pStyle w:val="PlainText"/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The Co-Editors</w:t>
      </w:r>
      <w:r w:rsidR="00EA6211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in</w:t>
      </w:r>
      <w:r w:rsidR="00EA6211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Chief work collaboratively and strive to share the work of the journal equally. As a process of succession, the new Co</w:t>
      </w:r>
      <w:r w:rsidR="00EA6211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Editor</w:t>
      </w:r>
      <w:r w:rsidR="00EA6211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>in</w:t>
      </w:r>
      <w:r w:rsidR="00EA6211">
        <w:rPr>
          <w:rFonts w:ascii="Calibri" w:hAnsi="Calibri"/>
          <w:sz w:val="24"/>
          <w:szCs w:val="24"/>
          <w:lang w:val="en-GB"/>
        </w:rPr>
        <w:t>-</w:t>
      </w:r>
      <w:r>
        <w:rPr>
          <w:rFonts w:ascii="Calibri" w:hAnsi="Calibri"/>
          <w:sz w:val="24"/>
          <w:szCs w:val="24"/>
          <w:lang w:val="en-GB"/>
        </w:rPr>
        <w:t xml:space="preserve">Chief will gradually assume greater responsibilities with general submissions from appointment </w:t>
      </w:r>
      <w:r w:rsidR="00047F21">
        <w:rPr>
          <w:rFonts w:ascii="Calibri" w:hAnsi="Calibri"/>
          <w:sz w:val="24"/>
          <w:szCs w:val="24"/>
          <w:lang w:val="en-GB"/>
        </w:rPr>
        <w:t>until the end of</w:t>
      </w:r>
      <w:r>
        <w:rPr>
          <w:rFonts w:ascii="Calibri" w:hAnsi="Calibri"/>
          <w:sz w:val="24"/>
          <w:szCs w:val="24"/>
          <w:lang w:val="en-GB"/>
        </w:rPr>
        <w:t xml:space="preserve"> December 2022 when Dermot steps down</w:t>
      </w:r>
      <w:r w:rsidR="005F37E7">
        <w:rPr>
          <w:rFonts w:ascii="Calibri" w:hAnsi="Calibri"/>
          <w:sz w:val="24"/>
          <w:szCs w:val="24"/>
          <w:lang w:val="en-GB"/>
        </w:rPr>
        <w:t>, beginning to share equally in managing general submissions effective January 2023</w:t>
      </w:r>
      <w:r>
        <w:rPr>
          <w:rFonts w:ascii="Calibri" w:hAnsi="Calibri"/>
          <w:sz w:val="24"/>
          <w:szCs w:val="24"/>
          <w:lang w:val="en-GB"/>
        </w:rPr>
        <w:t>.</w:t>
      </w:r>
    </w:p>
    <w:p w14:paraId="19E1921C" w14:textId="77777777" w:rsidR="00BA574E" w:rsidRPr="00366F62" w:rsidRDefault="00BA574E" w:rsidP="003A067D">
      <w:pPr>
        <w:pStyle w:val="PlainText"/>
        <w:rPr>
          <w:rFonts w:ascii="Calibri" w:hAnsi="Calibri"/>
          <w:bCs/>
          <w:sz w:val="24"/>
          <w:szCs w:val="24"/>
          <w:lang w:val="en-GB"/>
        </w:rPr>
      </w:pPr>
    </w:p>
    <w:p w14:paraId="1885845A" w14:textId="77777777" w:rsidR="00521476" w:rsidRPr="006E576D" w:rsidRDefault="00BE7472" w:rsidP="003A067D">
      <w:pPr>
        <w:pStyle w:val="PlainText"/>
        <w:rPr>
          <w:rFonts w:ascii="Calibri" w:hAnsi="Calibri"/>
          <w:b/>
          <w:sz w:val="24"/>
          <w:szCs w:val="24"/>
        </w:rPr>
      </w:pPr>
      <w:r w:rsidRPr="006E576D">
        <w:rPr>
          <w:rFonts w:ascii="Calibri" w:hAnsi="Calibri"/>
          <w:b/>
          <w:sz w:val="24"/>
          <w:szCs w:val="24"/>
        </w:rPr>
        <w:t xml:space="preserve">Person specification </w:t>
      </w:r>
    </w:p>
    <w:p w14:paraId="55332B10" w14:textId="77777777" w:rsidR="003A067D" w:rsidRPr="006E576D" w:rsidRDefault="00521476" w:rsidP="003A067D">
      <w:pPr>
        <w:pStyle w:val="PlainText"/>
        <w:rPr>
          <w:rFonts w:ascii="Calibri" w:hAnsi="Calibri" w:cs="Arial"/>
          <w:b/>
          <w:sz w:val="24"/>
          <w:szCs w:val="24"/>
        </w:rPr>
      </w:pPr>
      <w:r w:rsidRPr="006E576D">
        <w:rPr>
          <w:rFonts w:ascii="Calibri" w:hAnsi="Calibri"/>
          <w:b/>
          <w:sz w:val="24"/>
          <w:szCs w:val="24"/>
        </w:rPr>
        <w:t xml:space="preserve">It is </w:t>
      </w:r>
      <w:r w:rsidR="00BE7472" w:rsidRPr="006E576D">
        <w:rPr>
          <w:rFonts w:ascii="Calibri" w:hAnsi="Calibri"/>
          <w:b/>
          <w:sz w:val="24"/>
          <w:szCs w:val="24"/>
        </w:rPr>
        <w:t>essential</w:t>
      </w:r>
      <w:r w:rsidRPr="006E576D">
        <w:rPr>
          <w:rFonts w:ascii="Calibri" w:hAnsi="Calibri"/>
          <w:b/>
          <w:sz w:val="24"/>
          <w:szCs w:val="24"/>
        </w:rPr>
        <w:t xml:space="preserve"> for the appointee to</w:t>
      </w:r>
      <w:r w:rsidR="00BE7472" w:rsidRPr="006E576D">
        <w:rPr>
          <w:rFonts w:ascii="Calibri" w:hAnsi="Calibri"/>
          <w:b/>
          <w:sz w:val="24"/>
          <w:szCs w:val="24"/>
        </w:rPr>
        <w:t>:</w:t>
      </w:r>
    </w:p>
    <w:p w14:paraId="2707F1C3" w14:textId="3F967DF2" w:rsidR="003A067D" w:rsidRPr="006E576D" w:rsidRDefault="003A067D" w:rsidP="008904F0">
      <w:pPr>
        <w:pStyle w:val="NormalWeb"/>
        <w:numPr>
          <w:ilvl w:val="0"/>
          <w:numId w:val="14"/>
        </w:numPr>
        <w:spacing w:before="0" w:beforeAutospacing="0"/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Have previous experience either as a journal editor, an </w:t>
      </w:r>
      <w:r w:rsidR="00531B7E">
        <w:rPr>
          <w:rFonts w:ascii="Calibri" w:hAnsi="Calibri" w:cs="Arial"/>
        </w:rPr>
        <w:t>a</w:t>
      </w:r>
      <w:r w:rsidRPr="006E576D">
        <w:rPr>
          <w:rFonts w:ascii="Calibri" w:hAnsi="Calibri" w:cs="Arial"/>
        </w:rPr>
        <w:t>ssociate/consultant editor</w:t>
      </w:r>
      <w:r w:rsidR="00531B7E">
        <w:rPr>
          <w:rFonts w:ascii="Calibri" w:hAnsi="Calibri" w:cs="Arial"/>
        </w:rPr>
        <w:t>,</w:t>
      </w:r>
      <w:r w:rsidRPr="006E576D">
        <w:rPr>
          <w:rFonts w:ascii="Calibri" w:hAnsi="Calibri" w:cs="Arial"/>
        </w:rPr>
        <w:t xml:space="preserve"> or an editor of special issues</w:t>
      </w:r>
    </w:p>
    <w:p w14:paraId="76D27D5C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lastRenderedPageBreak/>
        <w:t>Have an extensive experience as a reviewer for management journals</w:t>
      </w:r>
    </w:p>
    <w:p w14:paraId="0420231E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/>
        </w:rPr>
        <w:t>Have a strong record of publications in refereed academic journals</w:t>
      </w:r>
    </w:p>
    <w:p w14:paraId="5FEFF091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Demonstrate a capacity to handle a demanding workload </w:t>
      </w:r>
    </w:p>
    <w:p w14:paraId="12ECCD22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 xml:space="preserve">Demonstrate an ability to work constructively with authors, </w:t>
      </w:r>
      <w:proofErr w:type="gramStart"/>
      <w:r w:rsidRPr="006E576D">
        <w:rPr>
          <w:rFonts w:ascii="Calibri" w:hAnsi="Calibri" w:cs="Arial"/>
        </w:rPr>
        <w:t>reviewers</w:t>
      </w:r>
      <w:proofErr w:type="gramEnd"/>
      <w:r w:rsidRPr="006E576D">
        <w:rPr>
          <w:rFonts w:ascii="Calibri" w:hAnsi="Calibri" w:cs="Arial"/>
        </w:rPr>
        <w:t xml:space="preserve"> and</w:t>
      </w:r>
      <w:r w:rsidR="00B50065" w:rsidRPr="006E576D">
        <w:rPr>
          <w:rFonts w:ascii="Calibri" w:hAnsi="Calibri" w:cs="Arial"/>
        </w:rPr>
        <w:t xml:space="preserve"> the</w:t>
      </w:r>
      <w:r w:rsidRPr="006E576D">
        <w:rPr>
          <w:rFonts w:ascii="Calibri" w:hAnsi="Calibri" w:cs="Arial"/>
        </w:rPr>
        <w:t xml:space="preserve"> British Academy of Management (BAM)</w:t>
      </w:r>
    </w:p>
    <w:p w14:paraId="21865EC1" w14:textId="77777777" w:rsidR="003A067D" w:rsidRPr="006E576D" w:rsidRDefault="003A067D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>Be familiar with current issues in journal publication</w:t>
      </w:r>
    </w:p>
    <w:p w14:paraId="3AEDDDF1" w14:textId="77777777" w:rsidR="00BE7472" w:rsidRPr="006E576D" w:rsidRDefault="00BE7472" w:rsidP="003A067D">
      <w:pPr>
        <w:pStyle w:val="NormalWeb"/>
        <w:numPr>
          <w:ilvl w:val="0"/>
          <w:numId w:val="14"/>
        </w:numPr>
        <w:rPr>
          <w:rFonts w:ascii="Calibri" w:hAnsi="Calibri" w:cs="Arial"/>
        </w:rPr>
      </w:pPr>
      <w:r w:rsidRPr="006E576D">
        <w:rPr>
          <w:rFonts w:ascii="Calibri" w:hAnsi="Calibri" w:cs="Arial"/>
        </w:rPr>
        <w:t>Demonstrate confidence in working with submissions across the full range of Business and Management disciplines</w:t>
      </w:r>
    </w:p>
    <w:p w14:paraId="5268397F" w14:textId="77777777" w:rsidR="003A067D" w:rsidRPr="006E576D" w:rsidRDefault="003A067D" w:rsidP="008904F0">
      <w:pPr>
        <w:pStyle w:val="NormalWeb"/>
        <w:spacing w:after="0" w:afterAutospacing="0"/>
        <w:rPr>
          <w:rFonts w:ascii="Calibri" w:hAnsi="Calibri"/>
          <w:b/>
        </w:rPr>
      </w:pPr>
      <w:r w:rsidRPr="006E576D">
        <w:rPr>
          <w:rFonts w:ascii="Calibri" w:hAnsi="Calibri"/>
          <w:b/>
        </w:rPr>
        <w:t>Job Description</w:t>
      </w:r>
    </w:p>
    <w:p w14:paraId="037299E7" w14:textId="14759A95" w:rsidR="003A067D" w:rsidRPr="006E576D" w:rsidRDefault="003A067D" w:rsidP="008904F0">
      <w:pPr>
        <w:pStyle w:val="NormalWeb"/>
        <w:numPr>
          <w:ilvl w:val="0"/>
          <w:numId w:val="15"/>
        </w:numPr>
        <w:spacing w:before="0" w:beforeAutospacing="0"/>
        <w:rPr>
          <w:rFonts w:ascii="Calibri" w:hAnsi="Calibri"/>
        </w:rPr>
      </w:pPr>
      <w:r w:rsidRPr="006E576D">
        <w:rPr>
          <w:rFonts w:ascii="Calibri" w:hAnsi="Calibri"/>
        </w:rPr>
        <w:t>Develop and implement strateg</w:t>
      </w:r>
      <w:r w:rsidR="005A2601">
        <w:rPr>
          <w:rFonts w:ascii="Calibri" w:hAnsi="Calibri"/>
        </w:rPr>
        <w:t>ies</w:t>
      </w:r>
      <w:r w:rsidRPr="006E576D">
        <w:rPr>
          <w:rFonts w:ascii="Calibri" w:hAnsi="Calibri"/>
        </w:rPr>
        <w:t xml:space="preserve"> to further enhance the position of the Journal in the academic community and in relation to other leading management journals</w:t>
      </w:r>
    </w:p>
    <w:p w14:paraId="5E86E172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Manage the manuscript review process</w:t>
      </w:r>
    </w:p>
    <w:p w14:paraId="7783CAE5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Make final decisions on whether an article should be accepted for publication</w:t>
      </w:r>
    </w:p>
    <w:p w14:paraId="160BB665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Commission and oversee the production of </w:t>
      </w:r>
      <w:r w:rsidR="00384122">
        <w:rPr>
          <w:rFonts w:ascii="Calibri" w:hAnsi="Calibri"/>
        </w:rPr>
        <w:t>s</w:t>
      </w:r>
      <w:r w:rsidRPr="006E576D">
        <w:rPr>
          <w:rFonts w:ascii="Calibri" w:hAnsi="Calibri"/>
        </w:rPr>
        <w:t xml:space="preserve">pecial </w:t>
      </w:r>
      <w:r w:rsidR="00384122">
        <w:rPr>
          <w:rFonts w:ascii="Calibri" w:hAnsi="Calibri"/>
        </w:rPr>
        <w:t>i</w:t>
      </w:r>
      <w:r w:rsidRPr="006E576D">
        <w:rPr>
          <w:rFonts w:ascii="Calibri" w:hAnsi="Calibri"/>
        </w:rPr>
        <w:t>ssues</w:t>
      </w:r>
    </w:p>
    <w:p w14:paraId="5A60F644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Build the reviewer community of the Journal</w:t>
      </w:r>
    </w:p>
    <w:p w14:paraId="54D463AC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>Work closely with and oversee the work of the Associate Editors</w:t>
      </w:r>
      <w:r w:rsidR="00B50065" w:rsidRPr="006E576D">
        <w:rPr>
          <w:rFonts w:ascii="Calibri" w:hAnsi="Calibri"/>
        </w:rPr>
        <w:t>, including encouraging increased engagement with social media</w:t>
      </w:r>
    </w:p>
    <w:p w14:paraId="73009692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Work closely with the </w:t>
      </w:r>
      <w:r w:rsidR="002B4A4C" w:rsidRPr="006E576D">
        <w:rPr>
          <w:rFonts w:ascii="Calibri" w:hAnsi="Calibri"/>
        </w:rPr>
        <w:t>Managing Editor</w:t>
      </w:r>
    </w:p>
    <w:p w14:paraId="789D5E1D" w14:textId="77777777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Liaise as appropriate with the </w:t>
      </w:r>
      <w:r w:rsidR="00384122">
        <w:rPr>
          <w:rFonts w:ascii="Calibri" w:hAnsi="Calibri"/>
        </w:rPr>
        <w:t>p</w:t>
      </w:r>
      <w:r w:rsidRPr="006E576D">
        <w:rPr>
          <w:rFonts w:ascii="Calibri" w:hAnsi="Calibri"/>
        </w:rPr>
        <w:t>ublisher (Wiley)</w:t>
      </w:r>
    </w:p>
    <w:p w14:paraId="48308123" w14:textId="00372B29" w:rsidR="003A067D" w:rsidRPr="006E576D" w:rsidRDefault="003A067D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 w:rsidRPr="006E576D">
        <w:rPr>
          <w:rFonts w:ascii="Calibri" w:hAnsi="Calibri"/>
        </w:rPr>
        <w:t xml:space="preserve">Act as </w:t>
      </w:r>
      <w:r w:rsidR="00055981">
        <w:rPr>
          <w:rFonts w:ascii="Calibri" w:hAnsi="Calibri"/>
        </w:rPr>
        <w:t>a</w:t>
      </w:r>
      <w:r w:rsidRPr="006E576D">
        <w:rPr>
          <w:rFonts w:ascii="Calibri" w:hAnsi="Calibri"/>
        </w:rPr>
        <w:t xml:space="preserve"> liaison between the </w:t>
      </w:r>
      <w:r w:rsidR="00626F12">
        <w:rPr>
          <w:rFonts w:ascii="Calibri" w:hAnsi="Calibri"/>
        </w:rPr>
        <w:t>j</w:t>
      </w:r>
      <w:r w:rsidRPr="006E576D">
        <w:rPr>
          <w:rFonts w:ascii="Calibri" w:hAnsi="Calibri"/>
        </w:rPr>
        <w:t xml:space="preserve">ournal and </w:t>
      </w:r>
      <w:r w:rsidR="00384122">
        <w:rPr>
          <w:rFonts w:ascii="Calibri" w:hAnsi="Calibri"/>
        </w:rPr>
        <w:t>BAM</w:t>
      </w:r>
      <w:r w:rsidRPr="006E576D">
        <w:rPr>
          <w:rFonts w:ascii="Calibri" w:hAnsi="Calibri"/>
        </w:rPr>
        <w:t xml:space="preserve"> and </w:t>
      </w:r>
      <w:r w:rsidR="00384122">
        <w:rPr>
          <w:rFonts w:ascii="Calibri" w:hAnsi="Calibri"/>
        </w:rPr>
        <w:t xml:space="preserve">the </w:t>
      </w:r>
      <w:r w:rsidRPr="006E576D">
        <w:rPr>
          <w:rFonts w:ascii="Calibri" w:hAnsi="Calibri"/>
        </w:rPr>
        <w:t>broader academic community</w:t>
      </w:r>
    </w:p>
    <w:p w14:paraId="07D6E646" w14:textId="06714078" w:rsidR="003A067D" w:rsidRPr="006E576D" w:rsidRDefault="00055981" w:rsidP="003A067D">
      <w:pPr>
        <w:pStyle w:val="NormalWeb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Participate in</w:t>
      </w:r>
      <w:r w:rsidR="003A067D" w:rsidRPr="006E576D">
        <w:rPr>
          <w:rFonts w:ascii="Calibri" w:hAnsi="Calibri"/>
        </w:rPr>
        <w:t xml:space="preserve"> Council Meetings, </w:t>
      </w:r>
      <w:r w:rsidR="00384122">
        <w:rPr>
          <w:rFonts w:ascii="Calibri" w:hAnsi="Calibri"/>
        </w:rPr>
        <w:t>m</w:t>
      </w:r>
      <w:r w:rsidR="003A067D" w:rsidRPr="006E576D">
        <w:rPr>
          <w:rFonts w:ascii="Calibri" w:hAnsi="Calibri"/>
        </w:rPr>
        <w:t xml:space="preserve">eetings of the Publications Sub-Committee (the Editor reports to the </w:t>
      </w:r>
      <w:r w:rsidR="00B50065" w:rsidRPr="006E576D">
        <w:rPr>
          <w:rFonts w:ascii="Calibri" w:hAnsi="Calibri"/>
        </w:rPr>
        <w:t xml:space="preserve">Vice </w:t>
      </w:r>
      <w:r w:rsidR="003A067D" w:rsidRPr="006E576D">
        <w:rPr>
          <w:rFonts w:ascii="Calibri" w:hAnsi="Calibri"/>
        </w:rPr>
        <w:t>Chair</w:t>
      </w:r>
      <w:r w:rsidR="00384122">
        <w:rPr>
          <w:rFonts w:ascii="Calibri" w:hAnsi="Calibri"/>
        </w:rPr>
        <w:t>s</w:t>
      </w:r>
      <w:r w:rsidR="003A067D" w:rsidRPr="006E576D">
        <w:rPr>
          <w:rFonts w:ascii="Calibri" w:hAnsi="Calibri"/>
        </w:rPr>
        <w:t xml:space="preserve"> </w:t>
      </w:r>
      <w:r w:rsidR="00B50065" w:rsidRPr="006E576D">
        <w:rPr>
          <w:rFonts w:ascii="Calibri" w:hAnsi="Calibri"/>
        </w:rPr>
        <w:t>for Research and Publications</w:t>
      </w:r>
      <w:r w:rsidR="003A067D" w:rsidRPr="006E576D">
        <w:rPr>
          <w:rFonts w:ascii="Calibri" w:hAnsi="Calibri"/>
        </w:rPr>
        <w:t xml:space="preserve">) and </w:t>
      </w:r>
      <w:r w:rsidR="00CC67AF">
        <w:rPr>
          <w:rFonts w:ascii="Calibri" w:hAnsi="Calibri"/>
        </w:rPr>
        <w:t xml:space="preserve">BAM’s </w:t>
      </w:r>
      <w:r w:rsidR="003A067D" w:rsidRPr="006E576D">
        <w:rPr>
          <w:rFonts w:ascii="Calibri" w:hAnsi="Calibri"/>
        </w:rPr>
        <w:t>Annual Conference in September</w:t>
      </w:r>
    </w:p>
    <w:p w14:paraId="5A4CB4A4" w14:textId="1EA023B2" w:rsidR="003A067D" w:rsidRPr="006E576D" w:rsidRDefault="003A067D" w:rsidP="00221055">
      <w:pPr>
        <w:pStyle w:val="NormalWeb"/>
        <w:numPr>
          <w:ilvl w:val="0"/>
          <w:numId w:val="15"/>
        </w:numPr>
        <w:spacing w:before="0" w:beforeAutospacing="0" w:after="0" w:afterAutospacing="0"/>
        <w:ind w:left="760" w:hanging="357"/>
        <w:rPr>
          <w:rFonts w:ascii="Calibri" w:hAnsi="Calibri"/>
        </w:rPr>
      </w:pPr>
      <w:r w:rsidRPr="006E576D">
        <w:rPr>
          <w:rFonts w:ascii="Calibri" w:hAnsi="Calibri"/>
        </w:rPr>
        <w:t xml:space="preserve">Act as an </w:t>
      </w:r>
      <w:r w:rsidR="00384122">
        <w:rPr>
          <w:rFonts w:ascii="Calibri" w:hAnsi="Calibri"/>
        </w:rPr>
        <w:t>a</w:t>
      </w:r>
      <w:r w:rsidRPr="006E576D">
        <w:rPr>
          <w:rFonts w:ascii="Calibri" w:hAnsi="Calibri"/>
        </w:rPr>
        <w:t xml:space="preserve">mbassador for the </w:t>
      </w:r>
      <w:r w:rsidR="00384122">
        <w:rPr>
          <w:rFonts w:ascii="Calibri" w:hAnsi="Calibri"/>
        </w:rPr>
        <w:t>j</w:t>
      </w:r>
      <w:r w:rsidRPr="006E576D">
        <w:rPr>
          <w:rFonts w:ascii="Calibri" w:hAnsi="Calibri"/>
        </w:rPr>
        <w:t xml:space="preserve">ournal and </w:t>
      </w:r>
      <w:r w:rsidR="00CC67AF">
        <w:rPr>
          <w:rFonts w:ascii="Calibri" w:hAnsi="Calibri"/>
        </w:rPr>
        <w:t>BAM</w:t>
      </w:r>
      <w:r w:rsidRPr="006E576D">
        <w:rPr>
          <w:rFonts w:ascii="Calibri" w:hAnsi="Calibri"/>
        </w:rPr>
        <w:t xml:space="preserve"> to the international academic community</w:t>
      </w:r>
    </w:p>
    <w:p w14:paraId="4BBACDAC" w14:textId="77777777" w:rsidR="008904F0" w:rsidRDefault="008904F0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</w:p>
    <w:p w14:paraId="04334A5B" w14:textId="77777777" w:rsidR="00460F81" w:rsidRPr="008904F0" w:rsidRDefault="00460F81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  <w:r w:rsidRPr="006E576D">
        <w:rPr>
          <w:rFonts w:ascii="Calibri" w:hAnsi="Calibri" w:cs="Arial"/>
          <w:b/>
          <w:sz w:val="24"/>
          <w:szCs w:val="24"/>
        </w:rPr>
        <w:t>Objectives</w:t>
      </w:r>
    </w:p>
    <w:p w14:paraId="3EB8408D" w14:textId="77777777" w:rsidR="00DA191A" w:rsidRDefault="00DA191A" w:rsidP="009D4866">
      <w:pPr>
        <w:pStyle w:val="m1708234374820188947msoplaintext"/>
        <w:numPr>
          <w:ilvl w:val="0"/>
          <w:numId w:val="22"/>
        </w:numPr>
        <w:spacing w:before="0" w:beforeAutospacing="0"/>
      </w:pPr>
      <w:r>
        <w:rPr>
          <w:sz w:val="24"/>
          <w:szCs w:val="24"/>
        </w:rPr>
        <w:t>To continue to build and enhance the quality, rigour and significance of reviews published in the Journal.</w:t>
      </w:r>
    </w:p>
    <w:p w14:paraId="3D91439B" w14:textId="7308CB45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 xml:space="preserve">To work towards maintaining and improving the position of </w:t>
      </w:r>
      <w:r w:rsidR="00EA6211" w:rsidRPr="00EA6211">
        <w:rPr>
          <w:i/>
          <w:sz w:val="24"/>
          <w:szCs w:val="24"/>
        </w:rPr>
        <w:t>IJMR</w:t>
      </w:r>
      <w:r>
        <w:rPr>
          <w:sz w:val="24"/>
          <w:szCs w:val="24"/>
        </w:rPr>
        <w:t xml:space="preserve"> in relation to other journals as regards impact factor and journal rankings.</w:t>
      </w:r>
    </w:p>
    <w:p w14:paraId="08DB57BF" w14:textId="77777777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>To work closely with Associate Editors to ensure that authors are offered constructive and developmental feedback</w:t>
      </w:r>
    </w:p>
    <w:p w14:paraId="61C1E3F8" w14:textId="2D6A9070" w:rsidR="00DA191A" w:rsidRDefault="00DA191A" w:rsidP="00DA191A">
      <w:pPr>
        <w:pStyle w:val="m1708234374820188947msoplaintext"/>
        <w:numPr>
          <w:ilvl w:val="0"/>
          <w:numId w:val="22"/>
        </w:numPr>
      </w:pPr>
      <w:r>
        <w:rPr>
          <w:sz w:val="24"/>
          <w:szCs w:val="24"/>
        </w:rPr>
        <w:t xml:space="preserve">To be aware of the publishing ‘landscape’ within the business and management community, and to ensure that </w:t>
      </w:r>
      <w:r w:rsidR="00EA6211" w:rsidRPr="00EA6211">
        <w:rPr>
          <w:i/>
          <w:sz w:val="24"/>
          <w:szCs w:val="24"/>
        </w:rPr>
        <w:t>IJMR</w:t>
      </w:r>
      <w:r>
        <w:rPr>
          <w:sz w:val="24"/>
          <w:szCs w:val="24"/>
        </w:rPr>
        <w:t xml:space="preserve"> keeps up to date with new practices and editorial procedures</w:t>
      </w:r>
    </w:p>
    <w:p w14:paraId="3048DED4" w14:textId="77777777" w:rsidR="002B4A4C" w:rsidRPr="006E576D" w:rsidRDefault="005D75D7" w:rsidP="002B4A4C">
      <w:pPr>
        <w:pStyle w:val="PlainText"/>
        <w:rPr>
          <w:rFonts w:ascii="Calibri" w:hAnsi="Calibri" w:cs="Arial"/>
          <w:sz w:val="24"/>
          <w:szCs w:val="24"/>
        </w:rPr>
      </w:pPr>
      <w:r w:rsidRPr="006E576D">
        <w:rPr>
          <w:rFonts w:ascii="Calibri" w:hAnsi="Calibri" w:cs="Arial"/>
          <w:sz w:val="24"/>
          <w:szCs w:val="24"/>
        </w:rPr>
        <w:t xml:space="preserve">BAM aims to </w:t>
      </w:r>
      <w:r w:rsidR="002B4A4C" w:rsidRPr="006E576D">
        <w:rPr>
          <w:rFonts w:ascii="Calibri" w:hAnsi="Calibri" w:cs="Arial"/>
          <w:sz w:val="24"/>
          <w:szCs w:val="24"/>
        </w:rPr>
        <w:t xml:space="preserve">support the publication of BAM-badged </w:t>
      </w:r>
      <w:r w:rsidR="009D2230" w:rsidRPr="006E576D">
        <w:rPr>
          <w:rFonts w:ascii="Calibri" w:hAnsi="Calibri" w:cs="Arial"/>
          <w:sz w:val="24"/>
          <w:szCs w:val="24"/>
        </w:rPr>
        <w:t>high-quality</w:t>
      </w:r>
      <w:r w:rsidR="002B4A4C" w:rsidRPr="006E576D">
        <w:rPr>
          <w:rFonts w:ascii="Calibri" w:hAnsi="Calibri" w:cs="Arial"/>
          <w:sz w:val="24"/>
          <w:szCs w:val="24"/>
        </w:rPr>
        <w:t xml:space="preserve"> journals for the benefit of </w:t>
      </w:r>
      <w:r w:rsidR="00384122">
        <w:rPr>
          <w:rFonts w:ascii="Calibri" w:hAnsi="Calibri" w:cs="Arial"/>
          <w:sz w:val="24"/>
          <w:szCs w:val="24"/>
        </w:rPr>
        <w:t>m</w:t>
      </w:r>
      <w:r w:rsidR="002B4A4C" w:rsidRPr="006E576D">
        <w:rPr>
          <w:rFonts w:ascii="Calibri" w:hAnsi="Calibri" w:cs="Arial"/>
          <w:sz w:val="24"/>
          <w:szCs w:val="24"/>
        </w:rPr>
        <w:t>embership and the wider community.</w:t>
      </w:r>
    </w:p>
    <w:p w14:paraId="76992E26" w14:textId="77D9A2F0" w:rsidR="003A067D" w:rsidRDefault="003A067D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734CBB35" w14:textId="2826E2CF" w:rsidR="005F74EC" w:rsidRPr="005F74EC" w:rsidRDefault="00EA6211" w:rsidP="00A00A0F">
      <w:pPr>
        <w:pStyle w:val="PlainText"/>
        <w:rPr>
          <w:rFonts w:ascii="Calibri" w:hAnsi="Calibri" w:cs="Arial"/>
          <w:b/>
          <w:bCs/>
          <w:sz w:val="24"/>
          <w:szCs w:val="24"/>
          <w:lang w:val="en-GB"/>
        </w:rPr>
      </w:pPr>
      <w:r>
        <w:rPr>
          <w:rFonts w:ascii="Calibri" w:hAnsi="Calibri" w:cs="Arial"/>
          <w:b/>
          <w:bCs/>
          <w:sz w:val="24"/>
          <w:szCs w:val="24"/>
          <w:lang w:val="en-GB"/>
        </w:rPr>
        <w:br w:type="page"/>
      </w:r>
      <w:r w:rsidR="005F74EC" w:rsidRPr="005F74EC">
        <w:rPr>
          <w:rFonts w:ascii="Calibri" w:hAnsi="Calibri" w:cs="Arial"/>
          <w:b/>
          <w:bCs/>
          <w:sz w:val="24"/>
          <w:szCs w:val="24"/>
          <w:lang w:val="en-GB"/>
        </w:rPr>
        <w:lastRenderedPageBreak/>
        <w:t xml:space="preserve">Further </w:t>
      </w:r>
      <w:r>
        <w:rPr>
          <w:rFonts w:ascii="Calibri" w:hAnsi="Calibri" w:cs="Arial"/>
          <w:b/>
          <w:bCs/>
          <w:sz w:val="24"/>
          <w:szCs w:val="24"/>
          <w:lang w:val="en-GB"/>
        </w:rPr>
        <w:t>I</w:t>
      </w:r>
      <w:r w:rsidR="005F74EC" w:rsidRPr="005F74EC">
        <w:rPr>
          <w:rFonts w:ascii="Calibri" w:hAnsi="Calibri" w:cs="Arial"/>
          <w:b/>
          <w:bCs/>
          <w:sz w:val="24"/>
          <w:szCs w:val="24"/>
          <w:lang w:val="en-GB"/>
        </w:rPr>
        <w:t>nformation</w:t>
      </w:r>
    </w:p>
    <w:p w14:paraId="02279E64" w14:textId="77777777" w:rsidR="00D20635" w:rsidRPr="006E576D" w:rsidRDefault="00D20635" w:rsidP="002B4A4C">
      <w:pPr>
        <w:shd w:val="clear" w:color="auto" w:fill="FFFFFF"/>
        <w:rPr>
          <w:rFonts w:ascii="Calibri" w:hAnsi="Calibri" w:cs="Arial"/>
          <w:szCs w:val="24"/>
        </w:rPr>
      </w:pPr>
    </w:p>
    <w:p w14:paraId="6EE18167" w14:textId="52CCF309" w:rsidR="005D75D7" w:rsidRPr="006E576D" w:rsidRDefault="00EA6211" w:rsidP="005D75D7">
      <w:pPr>
        <w:pStyle w:val="PlainText"/>
        <w:rPr>
          <w:rFonts w:ascii="Calibri" w:hAnsi="Calibri"/>
          <w:sz w:val="24"/>
          <w:szCs w:val="24"/>
        </w:rPr>
      </w:pPr>
      <w:r w:rsidRPr="00EA6211">
        <w:rPr>
          <w:rFonts w:ascii="Calibri" w:hAnsi="Calibri"/>
          <w:i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is the leading global review journal in </w:t>
      </w:r>
      <w:r w:rsidR="00384122">
        <w:rPr>
          <w:rFonts w:ascii="Calibri" w:hAnsi="Calibri"/>
          <w:sz w:val="24"/>
          <w:szCs w:val="24"/>
        </w:rPr>
        <w:t>o</w:t>
      </w:r>
      <w:r w:rsidR="005D75D7" w:rsidRPr="006E576D">
        <w:rPr>
          <w:rFonts w:ascii="Calibri" w:hAnsi="Calibri"/>
          <w:sz w:val="24"/>
          <w:szCs w:val="24"/>
        </w:rPr>
        <w:t xml:space="preserve">rganisation and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 </w:t>
      </w:r>
      <w:r w:rsidR="00384122">
        <w:rPr>
          <w:rFonts w:ascii="Calibri" w:hAnsi="Calibri"/>
          <w:sz w:val="24"/>
          <w:szCs w:val="24"/>
        </w:rPr>
        <w:t>s</w:t>
      </w:r>
      <w:r w:rsidR="005D75D7" w:rsidRPr="006E576D">
        <w:rPr>
          <w:rFonts w:ascii="Calibri" w:hAnsi="Calibri"/>
          <w:sz w:val="24"/>
          <w:szCs w:val="24"/>
        </w:rPr>
        <w:t>tudies (OMS)</w:t>
      </w:r>
      <w:r w:rsidR="005F74EC">
        <w:rPr>
          <w:rFonts w:ascii="Calibri" w:hAnsi="Calibri"/>
          <w:sz w:val="24"/>
          <w:szCs w:val="24"/>
          <w:lang w:val="en-GB"/>
        </w:rPr>
        <w:t xml:space="preserve"> and is currently in its </w:t>
      </w:r>
      <w:r w:rsidR="00FB523A">
        <w:rPr>
          <w:rFonts w:ascii="Calibri" w:hAnsi="Calibri"/>
          <w:sz w:val="24"/>
          <w:szCs w:val="24"/>
          <w:lang w:val="en-GB"/>
        </w:rPr>
        <w:t>24</w:t>
      </w:r>
      <w:r w:rsidR="00FB523A" w:rsidRPr="00FB523A">
        <w:rPr>
          <w:rFonts w:ascii="Calibri" w:hAnsi="Calibri"/>
          <w:sz w:val="24"/>
          <w:szCs w:val="24"/>
          <w:vertAlign w:val="superscript"/>
          <w:lang w:val="en-GB"/>
        </w:rPr>
        <w:t>th</w:t>
      </w:r>
      <w:r w:rsidR="00FB523A">
        <w:rPr>
          <w:rFonts w:ascii="Calibri" w:hAnsi="Calibri"/>
          <w:sz w:val="24"/>
          <w:szCs w:val="24"/>
          <w:lang w:val="en-GB"/>
        </w:rPr>
        <w:t xml:space="preserve"> </w:t>
      </w:r>
      <w:r w:rsidR="005F74EC">
        <w:rPr>
          <w:rFonts w:ascii="Calibri" w:hAnsi="Calibri"/>
          <w:sz w:val="24"/>
          <w:szCs w:val="24"/>
          <w:lang w:val="en-GB"/>
        </w:rPr>
        <w:t>volume</w:t>
      </w:r>
      <w:r w:rsidR="005D75D7" w:rsidRPr="006E576D">
        <w:rPr>
          <w:rFonts w:ascii="Calibri" w:hAnsi="Calibri"/>
          <w:sz w:val="24"/>
          <w:szCs w:val="24"/>
        </w:rPr>
        <w:t xml:space="preserve">. Papers published in </w:t>
      </w: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seek to make significant conceptual contributions, offering a strategic platform for new directions in research and making a difference to how OMS scholars might conceptualise research in their respective fields. In reviews published in </w:t>
      </w: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>, the state of knowledge in a given field is critically evaluated, and conceptual underpinnings of competing paradigms critically appraised, with a view towards advancing current and future research in the area.</w:t>
      </w:r>
    </w:p>
    <w:p w14:paraId="5C2E4F3E" w14:textId="77777777" w:rsidR="005D75D7" w:rsidRPr="006E576D" w:rsidRDefault="005D75D7" w:rsidP="005D75D7">
      <w:pPr>
        <w:pStyle w:val="PlainText"/>
        <w:rPr>
          <w:rFonts w:ascii="Calibri" w:hAnsi="Calibri"/>
          <w:iCs/>
          <w:sz w:val="24"/>
          <w:szCs w:val="24"/>
        </w:rPr>
      </w:pPr>
    </w:p>
    <w:p w14:paraId="77A2DD0E" w14:textId="3F57F474" w:rsidR="005D75D7" w:rsidRPr="006E576D" w:rsidRDefault="00EA6211" w:rsidP="005D75D7">
      <w:pPr>
        <w:pStyle w:val="PlainText"/>
        <w:rPr>
          <w:rFonts w:ascii="Calibri" w:hAnsi="Calibri"/>
          <w:sz w:val="24"/>
          <w:szCs w:val="24"/>
        </w:rPr>
      </w:pP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complements the other publications produced by </w:t>
      </w:r>
      <w:r w:rsidR="00384122">
        <w:rPr>
          <w:rFonts w:ascii="Calibri" w:hAnsi="Calibri"/>
          <w:sz w:val="24"/>
          <w:szCs w:val="24"/>
        </w:rPr>
        <w:t>BAM</w:t>
      </w:r>
      <w:r w:rsidR="005D75D7" w:rsidRPr="006E576D">
        <w:rPr>
          <w:rFonts w:ascii="Calibri" w:hAnsi="Calibri"/>
          <w:sz w:val="24"/>
          <w:szCs w:val="24"/>
        </w:rPr>
        <w:t xml:space="preserve"> and is deliberately targeted at a wide OMS readership. </w:t>
      </w: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is thus distinctive in its generalist appeal, with a focus on theoretical underpinnings and accessible to a broad range of research traditions. The journal covers all the main OMS sub-disciplines including, for example, </w:t>
      </w:r>
      <w:r w:rsidR="00384122">
        <w:rPr>
          <w:rFonts w:ascii="Calibri" w:hAnsi="Calibri"/>
          <w:sz w:val="24"/>
          <w:szCs w:val="24"/>
        </w:rPr>
        <w:t>h</w:t>
      </w:r>
      <w:r w:rsidR="005D75D7" w:rsidRPr="006E576D">
        <w:rPr>
          <w:rFonts w:ascii="Calibri" w:hAnsi="Calibri"/>
          <w:sz w:val="24"/>
          <w:szCs w:val="24"/>
        </w:rPr>
        <w:t xml:space="preserve">uman </w:t>
      </w:r>
      <w:r w:rsidR="00384122">
        <w:rPr>
          <w:rFonts w:ascii="Calibri" w:hAnsi="Calibri"/>
          <w:sz w:val="24"/>
          <w:szCs w:val="24"/>
        </w:rPr>
        <w:t>r</w:t>
      </w:r>
      <w:r w:rsidR="005D75D7" w:rsidRPr="006E576D">
        <w:rPr>
          <w:rFonts w:ascii="Calibri" w:hAnsi="Calibri"/>
          <w:sz w:val="24"/>
          <w:szCs w:val="24"/>
        </w:rPr>
        <w:t xml:space="preserve">esource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anagement, </w:t>
      </w:r>
      <w:r w:rsidR="00384122">
        <w:rPr>
          <w:rFonts w:ascii="Calibri" w:hAnsi="Calibri"/>
          <w:sz w:val="24"/>
          <w:szCs w:val="24"/>
        </w:rPr>
        <w:t>o</w:t>
      </w:r>
      <w:r w:rsidR="005D75D7" w:rsidRPr="006E576D">
        <w:rPr>
          <w:rFonts w:ascii="Calibri" w:hAnsi="Calibri"/>
          <w:sz w:val="24"/>
          <w:szCs w:val="24"/>
        </w:rPr>
        <w:t xml:space="preserve">rganisational </w:t>
      </w:r>
      <w:r w:rsidR="00384122">
        <w:rPr>
          <w:rFonts w:ascii="Calibri" w:hAnsi="Calibri"/>
          <w:sz w:val="24"/>
          <w:szCs w:val="24"/>
        </w:rPr>
        <w:t>b</w:t>
      </w:r>
      <w:r w:rsidR="005D75D7" w:rsidRPr="006E576D">
        <w:rPr>
          <w:rFonts w:ascii="Calibri" w:hAnsi="Calibri"/>
          <w:sz w:val="24"/>
          <w:szCs w:val="24"/>
        </w:rPr>
        <w:t xml:space="preserve">ehaviour, </w:t>
      </w:r>
      <w:r w:rsidR="00384122">
        <w:rPr>
          <w:rFonts w:ascii="Calibri" w:hAnsi="Calibri"/>
          <w:sz w:val="24"/>
          <w:szCs w:val="24"/>
        </w:rPr>
        <w:t>i</w:t>
      </w:r>
      <w:r w:rsidR="005D75D7" w:rsidRPr="006E576D">
        <w:rPr>
          <w:rFonts w:ascii="Calibri" w:hAnsi="Calibri"/>
          <w:sz w:val="24"/>
          <w:szCs w:val="24"/>
        </w:rPr>
        <w:t xml:space="preserve">nternational and </w:t>
      </w:r>
      <w:r w:rsidR="00384122">
        <w:rPr>
          <w:rFonts w:ascii="Calibri" w:hAnsi="Calibri"/>
          <w:sz w:val="24"/>
          <w:szCs w:val="24"/>
        </w:rPr>
        <w:t>s</w:t>
      </w:r>
      <w:r w:rsidR="005D75D7" w:rsidRPr="006E576D">
        <w:rPr>
          <w:rFonts w:ascii="Calibri" w:hAnsi="Calibri"/>
          <w:sz w:val="24"/>
          <w:szCs w:val="24"/>
        </w:rPr>
        <w:t xml:space="preserve">trategic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anagement, </w:t>
      </w:r>
      <w:r w:rsidR="00384122">
        <w:rPr>
          <w:rFonts w:ascii="Calibri" w:hAnsi="Calibri"/>
          <w:sz w:val="24"/>
          <w:szCs w:val="24"/>
        </w:rPr>
        <w:t>e</w:t>
      </w:r>
      <w:r w:rsidR="005D75D7" w:rsidRPr="006E576D">
        <w:rPr>
          <w:rFonts w:ascii="Calibri" w:hAnsi="Calibri"/>
          <w:sz w:val="24"/>
          <w:szCs w:val="24"/>
        </w:rPr>
        <w:t xml:space="preserve">ntrepreneurship, </w:t>
      </w:r>
      <w:r w:rsidR="00384122">
        <w:rPr>
          <w:rFonts w:ascii="Calibri" w:hAnsi="Calibri"/>
          <w:sz w:val="24"/>
          <w:szCs w:val="24"/>
        </w:rPr>
        <w:t>o</w:t>
      </w:r>
      <w:r w:rsidR="005D75D7" w:rsidRPr="006E576D">
        <w:rPr>
          <w:rFonts w:ascii="Calibri" w:hAnsi="Calibri"/>
          <w:sz w:val="24"/>
          <w:szCs w:val="24"/>
        </w:rPr>
        <w:t xml:space="preserve">perations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anagement,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 </w:t>
      </w:r>
      <w:r w:rsidR="00384122">
        <w:rPr>
          <w:rFonts w:ascii="Calibri" w:hAnsi="Calibri"/>
          <w:sz w:val="24"/>
          <w:szCs w:val="24"/>
        </w:rPr>
        <w:t>s</w:t>
      </w:r>
      <w:r w:rsidR="005D75D7" w:rsidRPr="006E576D">
        <w:rPr>
          <w:rFonts w:ascii="Calibri" w:hAnsi="Calibri"/>
          <w:sz w:val="24"/>
          <w:szCs w:val="24"/>
        </w:rPr>
        <w:t xml:space="preserve">ciences, </w:t>
      </w:r>
      <w:r w:rsidR="00384122">
        <w:rPr>
          <w:rFonts w:ascii="Calibri" w:hAnsi="Calibri"/>
          <w:sz w:val="24"/>
          <w:szCs w:val="24"/>
        </w:rPr>
        <w:t>i</w:t>
      </w:r>
      <w:r w:rsidR="005D75D7" w:rsidRPr="006E576D">
        <w:rPr>
          <w:rFonts w:ascii="Calibri" w:hAnsi="Calibri"/>
          <w:sz w:val="24"/>
          <w:szCs w:val="24"/>
        </w:rPr>
        <w:t xml:space="preserve">nformation </w:t>
      </w:r>
      <w:r w:rsidR="00384122">
        <w:rPr>
          <w:rFonts w:ascii="Calibri" w:hAnsi="Calibri"/>
          <w:sz w:val="24"/>
          <w:szCs w:val="24"/>
        </w:rPr>
        <w:t>s</w:t>
      </w:r>
      <w:r w:rsidR="005D75D7" w:rsidRPr="006E576D">
        <w:rPr>
          <w:rFonts w:ascii="Calibri" w:hAnsi="Calibri"/>
          <w:sz w:val="24"/>
          <w:szCs w:val="24"/>
        </w:rPr>
        <w:t xml:space="preserve">ystems and </w:t>
      </w:r>
      <w:r w:rsidR="00384122">
        <w:rPr>
          <w:rFonts w:ascii="Calibri" w:hAnsi="Calibri"/>
          <w:sz w:val="24"/>
          <w:szCs w:val="24"/>
        </w:rPr>
        <w:t>t</w:t>
      </w:r>
      <w:r w:rsidR="005D75D7" w:rsidRPr="006E576D">
        <w:rPr>
          <w:rFonts w:ascii="Calibri" w:hAnsi="Calibri"/>
          <w:sz w:val="24"/>
          <w:szCs w:val="24"/>
        </w:rPr>
        <w:t xml:space="preserve">echnology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 xml:space="preserve">anagement, </w:t>
      </w:r>
      <w:r w:rsidR="00384122">
        <w:rPr>
          <w:rFonts w:ascii="Calibri" w:hAnsi="Calibri"/>
          <w:sz w:val="24"/>
          <w:szCs w:val="24"/>
        </w:rPr>
        <w:t>a</w:t>
      </w:r>
      <w:r w:rsidR="005D75D7" w:rsidRPr="006E576D">
        <w:rPr>
          <w:rFonts w:ascii="Calibri" w:hAnsi="Calibri"/>
          <w:sz w:val="24"/>
          <w:szCs w:val="24"/>
        </w:rPr>
        <w:t xml:space="preserve">ccounting and </w:t>
      </w:r>
      <w:r w:rsidR="00384122">
        <w:rPr>
          <w:rFonts w:ascii="Calibri" w:hAnsi="Calibri"/>
          <w:sz w:val="24"/>
          <w:szCs w:val="24"/>
        </w:rPr>
        <w:t>f</w:t>
      </w:r>
      <w:r w:rsidR="005D75D7" w:rsidRPr="006E576D">
        <w:rPr>
          <w:rFonts w:ascii="Calibri" w:hAnsi="Calibri"/>
          <w:sz w:val="24"/>
          <w:szCs w:val="24"/>
        </w:rPr>
        <w:t xml:space="preserve">inance, and </w:t>
      </w:r>
      <w:r w:rsidR="00384122">
        <w:rPr>
          <w:rFonts w:ascii="Calibri" w:hAnsi="Calibri"/>
          <w:sz w:val="24"/>
          <w:szCs w:val="24"/>
        </w:rPr>
        <w:t>m</w:t>
      </w:r>
      <w:r w:rsidR="005D75D7" w:rsidRPr="006E576D">
        <w:rPr>
          <w:rFonts w:ascii="Calibri" w:hAnsi="Calibri"/>
          <w:sz w:val="24"/>
          <w:szCs w:val="24"/>
        </w:rPr>
        <w:t>arketing.</w:t>
      </w:r>
    </w:p>
    <w:p w14:paraId="3E0752A1" w14:textId="77777777" w:rsidR="005D75D7" w:rsidRPr="006E576D" w:rsidRDefault="005D75D7" w:rsidP="005D75D7">
      <w:pPr>
        <w:pStyle w:val="PlainText"/>
        <w:rPr>
          <w:rFonts w:ascii="Calibri" w:hAnsi="Calibri"/>
          <w:sz w:val="24"/>
          <w:szCs w:val="24"/>
        </w:rPr>
      </w:pPr>
    </w:p>
    <w:p w14:paraId="39F9BDBC" w14:textId="3989233F" w:rsidR="005D75D7" w:rsidRPr="006E576D" w:rsidRDefault="00EA6211" w:rsidP="005D75D7">
      <w:pPr>
        <w:pStyle w:val="PlainText"/>
        <w:rPr>
          <w:rFonts w:ascii="Calibri" w:hAnsi="Calibri"/>
          <w:sz w:val="24"/>
          <w:szCs w:val="24"/>
        </w:rPr>
      </w:pP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is distinctive in its multi- and cross-disciplinary reach, sowing the seeds for new approaches through a cross-fertilisation of ideas and concepts. As a result, </w:t>
      </w:r>
      <w:r w:rsidRPr="00EA6211">
        <w:rPr>
          <w:rFonts w:ascii="Calibri" w:hAnsi="Calibri"/>
          <w:i/>
          <w:iCs/>
          <w:sz w:val="24"/>
          <w:szCs w:val="24"/>
        </w:rPr>
        <w:t>IJMR</w:t>
      </w:r>
      <w:r w:rsidR="005D75D7" w:rsidRPr="006E576D">
        <w:rPr>
          <w:rFonts w:ascii="Calibri" w:hAnsi="Calibri"/>
          <w:sz w:val="24"/>
          <w:szCs w:val="24"/>
        </w:rPr>
        <w:t xml:space="preserve"> speaks to several key audiences or readerships: Members of the academic community who will expect to be kept abreast of disciplinary areas outside of their own specific domains of expertise.</w:t>
      </w:r>
    </w:p>
    <w:p w14:paraId="3CF0A792" w14:textId="77777777" w:rsidR="005D75D7" w:rsidRPr="006E576D" w:rsidRDefault="005D75D7" w:rsidP="005D75D7">
      <w:pPr>
        <w:pStyle w:val="PlainText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6E576D">
        <w:rPr>
          <w:rFonts w:ascii="Calibri" w:hAnsi="Calibri"/>
          <w:sz w:val="24"/>
          <w:szCs w:val="24"/>
        </w:rPr>
        <w:t xml:space="preserve">The journal will enable senior faculty to undertake more interdisciplinary research by providing a wider understanding or emerging thought and methodological developments in other fields, and by so doing, facilitating the development of </w:t>
      </w:r>
      <w:proofErr w:type="spellStart"/>
      <w:r w:rsidRPr="006E576D">
        <w:rPr>
          <w:rFonts w:ascii="Calibri" w:hAnsi="Calibri"/>
          <w:sz w:val="24"/>
          <w:szCs w:val="24"/>
        </w:rPr>
        <w:t>transdisciplinarity</w:t>
      </w:r>
      <w:proofErr w:type="spellEnd"/>
    </w:p>
    <w:p w14:paraId="77595072" w14:textId="77777777" w:rsidR="005D75D7" w:rsidRPr="006E576D" w:rsidRDefault="005D75D7" w:rsidP="005D75D7">
      <w:pPr>
        <w:pStyle w:val="PlainText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6E576D">
        <w:rPr>
          <w:rFonts w:ascii="Calibri" w:hAnsi="Calibri"/>
          <w:sz w:val="24"/>
          <w:szCs w:val="24"/>
        </w:rPr>
        <w:t>More established researchers who are looking to update their knowledge in their own particular field, or who are shifting their area of focus or developing collaborative or inter-disciplinary work extending beyond their established specialisation</w:t>
      </w:r>
    </w:p>
    <w:p w14:paraId="38701F66" w14:textId="190DB3A8" w:rsidR="005D75D7" w:rsidRPr="006E576D" w:rsidRDefault="005D75D7" w:rsidP="005D75D7">
      <w:pPr>
        <w:pStyle w:val="PlainText"/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6E576D">
        <w:rPr>
          <w:rFonts w:ascii="Calibri" w:hAnsi="Calibri"/>
          <w:sz w:val="24"/>
          <w:szCs w:val="24"/>
        </w:rPr>
        <w:t>Supporting doctoral candidates in the production of their theses by producing comprehensive reviews/debates and to locate their research within past, present and future debates</w:t>
      </w:r>
      <w:r w:rsidR="00A271EE">
        <w:rPr>
          <w:rFonts w:ascii="Calibri" w:hAnsi="Calibri"/>
          <w:sz w:val="24"/>
          <w:szCs w:val="24"/>
          <w:lang w:val="en-GB"/>
        </w:rPr>
        <w:t>.</w:t>
      </w:r>
    </w:p>
    <w:p w14:paraId="40715ACE" w14:textId="77777777" w:rsidR="005D75D7" w:rsidRPr="006E576D" w:rsidRDefault="005D75D7" w:rsidP="005D75D7">
      <w:pPr>
        <w:shd w:val="clear" w:color="auto" w:fill="FFFFFF"/>
        <w:rPr>
          <w:rFonts w:ascii="Calibri" w:hAnsi="Calibri"/>
          <w:szCs w:val="24"/>
        </w:rPr>
      </w:pPr>
    </w:p>
    <w:p w14:paraId="57B56701" w14:textId="67CF1416" w:rsidR="00B736DE" w:rsidRPr="006E576D" w:rsidRDefault="00B736DE" w:rsidP="00A00A0F">
      <w:pPr>
        <w:pStyle w:val="PlainText"/>
        <w:rPr>
          <w:rFonts w:ascii="Calibri" w:hAnsi="Calibri" w:cs="Arial"/>
          <w:sz w:val="24"/>
          <w:szCs w:val="24"/>
        </w:rPr>
      </w:pPr>
      <w:r w:rsidRPr="006F555D">
        <w:rPr>
          <w:rFonts w:ascii="Calibri" w:hAnsi="Calibri" w:cs="Arial"/>
          <w:sz w:val="24"/>
          <w:szCs w:val="24"/>
        </w:rPr>
        <w:t>The journal receive</w:t>
      </w:r>
      <w:r w:rsidR="004B454F">
        <w:rPr>
          <w:rFonts w:ascii="Calibri" w:hAnsi="Calibri" w:cs="Arial"/>
          <w:sz w:val="24"/>
          <w:szCs w:val="24"/>
          <w:lang w:val="en-GB"/>
        </w:rPr>
        <w:t xml:space="preserve">d </w:t>
      </w:r>
      <w:r w:rsidR="00EA6211">
        <w:rPr>
          <w:rFonts w:ascii="Calibri" w:hAnsi="Calibri" w:cs="Arial"/>
          <w:sz w:val="24"/>
          <w:szCs w:val="24"/>
          <w:lang w:val="en-GB"/>
        </w:rPr>
        <w:t>506</w:t>
      </w:r>
      <w:r w:rsidR="00793F79" w:rsidRPr="006F555D">
        <w:rPr>
          <w:rFonts w:ascii="Calibri" w:hAnsi="Calibri" w:cs="Arial"/>
          <w:sz w:val="24"/>
          <w:szCs w:val="24"/>
        </w:rPr>
        <w:t xml:space="preserve"> </w:t>
      </w:r>
      <w:r w:rsidRPr="006F555D">
        <w:rPr>
          <w:rFonts w:ascii="Calibri" w:hAnsi="Calibri" w:cs="Arial"/>
          <w:sz w:val="24"/>
          <w:szCs w:val="24"/>
        </w:rPr>
        <w:t xml:space="preserve">manuscripts </w:t>
      </w:r>
      <w:r w:rsidR="004B454F">
        <w:rPr>
          <w:rFonts w:ascii="Calibri" w:hAnsi="Calibri" w:cs="Arial"/>
          <w:sz w:val="24"/>
          <w:szCs w:val="24"/>
          <w:lang w:val="en-GB"/>
        </w:rPr>
        <w:t xml:space="preserve">in </w:t>
      </w:r>
      <w:r w:rsidR="00A12D01">
        <w:rPr>
          <w:rFonts w:ascii="Calibri" w:hAnsi="Calibri" w:cs="Arial"/>
          <w:sz w:val="24"/>
          <w:szCs w:val="24"/>
          <w:lang w:val="en-GB"/>
        </w:rPr>
        <w:t>2021</w:t>
      </w:r>
      <w:r w:rsidR="00BE58FA">
        <w:rPr>
          <w:rFonts w:ascii="Calibri" w:hAnsi="Calibri" w:cs="Arial"/>
          <w:sz w:val="24"/>
          <w:szCs w:val="24"/>
          <w:lang w:val="en-GB"/>
        </w:rPr>
        <w:t xml:space="preserve"> </w:t>
      </w:r>
      <w:r w:rsidRPr="006F555D">
        <w:rPr>
          <w:rFonts w:ascii="Calibri" w:hAnsi="Calibri" w:cs="Arial"/>
          <w:sz w:val="24"/>
          <w:szCs w:val="24"/>
        </w:rPr>
        <w:t>and the average time for first decisions (which is accept, revise &amp; resubmit, or reject</w:t>
      </w:r>
      <w:r w:rsidR="0052541D">
        <w:rPr>
          <w:rFonts w:ascii="Calibri" w:hAnsi="Calibri" w:cs="Arial"/>
          <w:sz w:val="24"/>
          <w:szCs w:val="24"/>
          <w:lang w:val="en-GB"/>
        </w:rPr>
        <w:t>,</w:t>
      </w:r>
      <w:r w:rsidRPr="006F555D">
        <w:rPr>
          <w:rFonts w:ascii="Calibri" w:hAnsi="Calibri" w:cs="Arial"/>
          <w:sz w:val="24"/>
          <w:szCs w:val="24"/>
        </w:rPr>
        <w:t xml:space="preserve"> after a first round of review) is </w:t>
      </w:r>
      <w:r w:rsidR="0052541D">
        <w:rPr>
          <w:rFonts w:ascii="Calibri" w:hAnsi="Calibri" w:cs="Arial"/>
          <w:sz w:val="24"/>
          <w:szCs w:val="24"/>
          <w:lang w:val="en-GB"/>
        </w:rPr>
        <w:t>83</w:t>
      </w:r>
      <w:r w:rsidRPr="006F555D">
        <w:rPr>
          <w:rFonts w:ascii="Calibri" w:hAnsi="Calibri" w:cs="Arial"/>
          <w:sz w:val="24"/>
          <w:szCs w:val="24"/>
        </w:rPr>
        <w:t xml:space="preserve"> days. </w:t>
      </w:r>
      <w:r w:rsidR="00731755" w:rsidRPr="006F555D">
        <w:rPr>
          <w:rFonts w:ascii="Calibri" w:hAnsi="Calibri" w:cs="Arial"/>
          <w:sz w:val="24"/>
          <w:szCs w:val="24"/>
        </w:rPr>
        <w:t xml:space="preserve">The </w:t>
      </w:r>
      <w:r w:rsidRPr="006F555D">
        <w:rPr>
          <w:rFonts w:ascii="Calibri" w:hAnsi="Calibri" w:cs="Arial"/>
          <w:sz w:val="24"/>
          <w:szCs w:val="24"/>
        </w:rPr>
        <w:t xml:space="preserve">average </w:t>
      </w:r>
      <w:r w:rsidR="00731755" w:rsidRPr="006F555D">
        <w:rPr>
          <w:rFonts w:ascii="Calibri" w:hAnsi="Calibri" w:cs="Arial"/>
          <w:sz w:val="24"/>
          <w:szCs w:val="24"/>
        </w:rPr>
        <w:t xml:space="preserve">time </w:t>
      </w:r>
      <w:r w:rsidR="0022412F" w:rsidRPr="006F555D">
        <w:rPr>
          <w:rFonts w:ascii="Calibri" w:hAnsi="Calibri" w:cs="Arial"/>
          <w:sz w:val="24"/>
          <w:szCs w:val="24"/>
        </w:rPr>
        <w:t xml:space="preserve">for desk rejection is </w:t>
      </w:r>
      <w:r w:rsidR="0052541D">
        <w:rPr>
          <w:rFonts w:ascii="Calibri" w:hAnsi="Calibri" w:cs="Arial"/>
          <w:sz w:val="24"/>
          <w:szCs w:val="24"/>
          <w:lang w:val="en-GB"/>
        </w:rPr>
        <w:t>6</w:t>
      </w:r>
      <w:r w:rsidR="0022412F" w:rsidRPr="006F555D">
        <w:rPr>
          <w:rFonts w:ascii="Calibri" w:hAnsi="Calibri" w:cs="Arial"/>
          <w:sz w:val="24"/>
          <w:szCs w:val="24"/>
        </w:rPr>
        <w:t xml:space="preserve"> days.</w:t>
      </w:r>
    </w:p>
    <w:p w14:paraId="653D66DB" w14:textId="77777777" w:rsidR="00B736DE" w:rsidRPr="006E576D" w:rsidRDefault="00B736DE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7F9FC30F" w14:textId="325839D0" w:rsidR="00214ACB" w:rsidRDefault="00EA6211" w:rsidP="00A00A0F">
      <w:pPr>
        <w:pStyle w:val="PlainText"/>
        <w:rPr>
          <w:rFonts w:ascii="Calibri" w:hAnsi="Calibri" w:cs="Arial"/>
          <w:sz w:val="24"/>
          <w:szCs w:val="24"/>
        </w:rPr>
      </w:pPr>
      <w:r w:rsidRPr="00EA6211">
        <w:rPr>
          <w:rFonts w:ascii="Calibri" w:hAnsi="Calibri" w:cs="Arial"/>
          <w:i/>
          <w:sz w:val="24"/>
          <w:szCs w:val="24"/>
        </w:rPr>
        <w:t>IJMR</w:t>
      </w:r>
      <w:r w:rsidR="00214ACB" w:rsidRPr="006E576D">
        <w:rPr>
          <w:rFonts w:ascii="Calibri" w:hAnsi="Calibri" w:cs="Arial"/>
          <w:sz w:val="24"/>
          <w:szCs w:val="24"/>
        </w:rPr>
        <w:t xml:space="preserve"> is part of the </w:t>
      </w:r>
      <w:r w:rsidR="00626F12">
        <w:rPr>
          <w:rFonts w:ascii="Calibri" w:hAnsi="Calibri" w:cs="Arial"/>
          <w:sz w:val="24"/>
          <w:szCs w:val="24"/>
        </w:rPr>
        <w:t>BAM</w:t>
      </w:r>
      <w:r w:rsidR="00214ACB" w:rsidRPr="006E576D">
        <w:rPr>
          <w:rFonts w:ascii="Calibri" w:hAnsi="Calibri" w:cs="Arial"/>
          <w:sz w:val="24"/>
          <w:szCs w:val="24"/>
        </w:rPr>
        <w:t xml:space="preserve">’s growing portfolio of journals which includes the </w:t>
      </w:r>
      <w:r w:rsidR="005B3C0B" w:rsidRPr="006E576D">
        <w:rPr>
          <w:rFonts w:ascii="Calibri" w:hAnsi="Calibri" w:cs="Arial"/>
          <w:i/>
          <w:sz w:val="24"/>
          <w:szCs w:val="24"/>
        </w:rPr>
        <w:t xml:space="preserve">British </w:t>
      </w:r>
      <w:r w:rsidR="00214ACB" w:rsidRPr="006E576D">
        <w:rPr>
          <w:rFonts w:ascii="Calibri" w:hAnsi="Calibri" w:cs="Arial"/>
          <w:i/>
          <w:sz w:val="24"/>
          <w:szCs w:val="24"/>
        </w:rPr>
        <w:t>Journal of Management</w:t>
      </w:r>
      <w:r w:rsidR="00214ACB" w:rsidRPr="006E576D">
        <w:rPr>
          <w:rFonts w:ascii="Calibri" w:hAnsi="Calibri" w:cs="Arial"/>
          <w:sz w:val="24"/>
          <w:szCs w:val="24"/>
        </w:rPr>
        <w:t xml:space="preserve"> (</w:t>
      </w:r>
      <w:r w:rsidR="005B3C0B" w:rsidRPr="006F555D">
        <w:rPr>
          <w:rFonts w:ascii="Calibri" w:hAnsi="Calibri" w:cs="Arial"/>
          <w:i/>
          <w:sz w:val="24"/>
          <w:szCs w:val="24"/>
        </w:rPr>
        <w:t>B</w:t>
      </w:r>
      <w:r w:rsidR="00214ACB" w:rsidRPr="006F555D">
        <w:rPr>
          <w:rFonts w:ascii="Calibri" w:hAnsi="Calibri" w:cs="Arial"/>
          <w:i/>
          <w:sz w:val="24"/>
          <w:szCs w:val="24"/>
        </w:rPr>
        <w:t>JM</w:t>
      </w:r>
      <w:r w:rsidR="00214ACB" w:rsidRPr="006E576D">
        <w:rPr>
          <w:rFonts w:ascii="Calibri" w:hAnsi="Calibri" w:cs="Arial"/>
          <w:sz w:val="24"/>
          <w:szCs w:val="24"/>
        </w:rPr>
        <w:t>). It publishes f</w:t>
      </w:r>
      <w:r w:rsidR="005B3C0B" w:rsidRPr="006E576D">
        <w:rPr>
          <w:rFonts w:ascii="Calibri" w:hAnsi="Calibri" w:cs="Arial"/>
          <w:sz w:val="24"/>
          <w:szCs w:val="24"/>
        </w:rPr>
        <w:t>our</w:t>
      </w:r>
      <w:r w:rsidR="00214ACB" w:rsidRPr="006E576D">
        <w:rPr>
          <w:rFonts w:ascii="Calibri" w:hAnsi="Calibri" w:cs="Arial"/>
          <w:sz w:val="24"/>
          <w:szCs w:val="24"/>
        </w:rPr>
        <w:t xml:space="preserve"> issues a year. The </w:t>
      </w:r>
      <w:r w:rsidR="00626F12">
        <w:rPr>
          <w:rFonts w:ascii="Calibri" w:hAnsi="Calibri" w:cs="Arial"/>
          <w:sz w:val="24"/>
          <w:szCs w:val="24"/>
        </w:rPr>
        <w:t>Co-</w:t>
      </w:r>
      <w:r w:rsidR="00214ACB" w:rsidRPr="006E576D">
        <w:rPr>
          <w:rFonts w:ascii="Calibri" w:hAnsi="Calibri" w:cs="Arial"/>
          <w:sz w:val="24"/>
          <w:szCs w:val="24"/>
        </w:rPr>
        <w:t>Editor</w:t>
      </w:r>
      <w:r w:rsidR="00BE7472" w:rsidRPr="006E576D">
        <w:rPr>
          <w:rFonts w:ascii="Calibri" w:hAnsi="Calibri" w:cs="Arial"/>
          <w:sz w:val="24"/>
          <w:szCs w:val="24"/>
        </w:rPr>
        <w:t>s</w:t>
      </w:r>
      <w:r w:rsidR="00214ACB" w:rsidRPr="006E576D">
        <w:rPr>
          <w:rFonts w:ascii="Calibri" w:hAnsi="Calibri" w:cs="Arial"/>
          <w:sz w:val="24"/>
          <w:szCs w:val="24"/>
        </w:rPr>
        <w:t xml:space="preserve">-in-Chief sit on </w:t>
      </w:r>
      <w:r w:rsidR="00B21DE0">
        <w:rPr>
          <w:rFonts w:ascii="Calibri" w:hAnsi="Calibri" w:cs="Arial"/>
          <w:sz w:val="24"/>
          <w:szCs w:val="24"/>
          <w:lang w:val="en-GB"/>
        </w:rPr>
        <w:t xml:space="preserve">BAM’s </w:t>
      </w:r>
      <w:r w:rsidR="00214ACB" w:rsidRPr="006E576D">
        <w:rPr>
          <w:rFonts w:ascii="Calibri" w:hAnsi="Calibri" w:cs="Arial"/>
          <w:sz w:val="24"/>
          <w:szCs w:val="24"/>
        </w:rPr>
        <w:t xml:space="preserve">Council and </w:t>
      </w:r>
      <w:r w:rsidR="00F724E7" w:rsidRPr="006E576D">
        <w:rPr>
          <w:rFonts w:ascii="Calibri" w:hAnsi="Calibri" w:cs="Arial"/>
          <w:sz w:val="24"/>
          <w:szCs w:val="24"/>
        </w:rPr>
        <w:t>make</w:t>
      </w:r>
      <w:r w:rsidR="00214ACB" w:rsidRPr="006E576D">
        <w:rPr>
          <w:rFonts w:ascii="Calibri" w:hAnsi="Calibri" w:cs="Arial"/>
          <w:sz w:val="24"/>
          <w:szCs w:val="24"/>
        </w:rPr>
        <w:t xml:space="preserve"> a significant contribution to its broader communication/publishing strategy. In addition, they make an important contribution to the </w:t>
      </w:r>
      <w:r w:rsidR="00626F12">
        <w:rPr>
          <w:rFonts w:ascii="Calibri" w:hAnsi="Calibri" w:cs="Arial"/>
          <w:sz w:val="24"/>
          <w:szCs w:val="24"/>
        </w:rPr>
        <w:t>a</w:t>
      </w:r>
      <w:r w:rsidR="00214ACB" w:rsidRPr="006E576D">
        <w:rPr>
          <w:rFonts w:ascii="Calibri" w:hAnsi="Calibri" w:cs="Arial"/>
          <w:sz w:val="24"/>
          <w:szCs w:val="24"/>
        </w:rPr>
        <w:t xml:space="preserve">nnual September </w:t>
      </w:r>
      <w:r w:rsidR="00626F12">
        <w:rPr>
          <w:rFonts w:ascii="Calibri" w:hAnsi="Calibri" w:cs="Arial"/>
          <w:sz w:val="24"/>
          <w:szCs w:val="24"/>
        </w:rPr>
        <w:t>c</w:t>
      </w:r>
      <w:r w:rsidR="00214ACB" w:rsidRPr="006E576D">
        <w:rPr>
          <w:rFonts w:ascii="Calibri" w:hAnsi="Calibri" w:cs="Arial"/>
          <w:sz w:val="24"/>
          <w:szCs w:val="24"/>
        </w:rPr>
        <w:t>onference.</w:t>
      </w:r>
    </w:p>
    <w:p w14:paraId="557A6BE4" w14:textId="77777777" w:rsidR="005F74EC" w:rsidRPr="006E576D" w:rsidRDefault="005F74EC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395A1BF3" w14:textId="77777777" w:rsidR="005F74EC" w:rsidRPr="006E576D" w:rsidRDefault="005F74EC" w:rsidP="005F74EC">
      <w:pPr>
        <w:rPr>
          <w:rFonts w:ascii="Calibri" w:eastAsia="Calibri" w:hAnsi="Calibri"/>
          <w:vanish/>
          <w:szCs w:val="24"/>
        </w:rPr>
      </w:pPr>
      <w:r w:rsidRPr="006E576D">
        <w:rPr>
          <w:rFonts w:ascii="Calibri" w:hAnsi="Calibri"/>
          <w:szCs w:val="24"/>
          <w:lang w:val="en" w:eastAsia="en-GB"/>
        </w:rPr>
        <w:lastRenderedPageBreak/>
        <w:t>Further information</w:t>
      </w:r>
      <w:r>
        <w:rPr>
          <w:rFonts w:ascii="Calibri" w:hAnsi="Calibri"/>
          <w:szCs w:val="24"/>
          <w:lang w:val="en" w:eastAsia="en-GB"/>
        </w:rPr>
        <w:t xml:space="preserve"> about the journal</w:t>
      </w:r>
      <w:r w:rsidRPr="006E576D">
        <w:rPr>
          <w:rFonts w:ascii="Calibri" w:hAnsi="Calibri"/>
          <w:szCs w:val="24"/>
          <w:lang w:val="en" w:eastAsia="en-GB"/>
        </w:rPr>
        <w:t xml:space="preserve"> is available at </w:t>
      </w:r>
      <w:hyperlink r:id="rId11" w:history="1">
        <w:r w:rsidRPr="006E576D">
          <w:rPr>
            <w:rStyle w:val="Hyperlink"/>
            <w:rFonts w:ascii="Calibri" w:hAnsi="Calibri"/>
            <w:szCs w:val="24"/>
            <w:lang w:val="en" w:eastAsia="en-GB"/>
          </w:rPr>
          <w:t>https://onlinelibrary.wiley.com/journal/14682370</w:t>
        </w:r>
      </w:hyperlink>
      <w:r w:rsidRPr="006E576D">
        <w:rPr>
          <w:rFonts w:ascii="Calibri" w:hAnsi="Calibri"/>
          <w:szCs w:val="24"/>
          <w:lang w:val="en" w:eastAsia="en-GB"/>
        </w:rPr>
        <w:t xml:space="preserve"> </w:t>
      </w:r>
      <w:r>
        <w:rPr>
          <w:rFonts w:ascii="Calibri" w:hAnsi="Calibri"/>
          <w:szCs w:val="24"/>
          <w:lang w:val="en" w:eastAsia="en-GB"/>
        </w:rPr>
        <w:t xml:space="preserve">. </w:t>
      </w:r>
    </w:p>
    <w:p w14:paraId="2F0B1F0B" w14:textId="77777777" w:rsidR="00214ACB" w:rsidRPr="006E576D" w:rsidRDefault="00214ACB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4E282E94" w14:textId="77777777" w:rsidR="005F74EC" w:rsidRDefault="005F74EC" w:rsidP="00B21DE0">
      <w:pPr>
        <w:pStyle w:val="PlainText"/>
        <w:rPr>
          <w:rFonts w:ascii="Calibri" w:hAnsi="Calibri" w:cs="Arial"/>
          <w:sz w:val="24"/>
          <w:szCs w:val="24"/>
        </w:rPr>
      </w:pPr>
    </w:p>
    <w:p w14:paraId="58B2C7EE" w14:textId="1398209F" w:rsidR="00B21DE0" w:rsidRPr="00B21DE0" w:rsidRDefault="00B21DE0" w:rsidP="00B21DE0">
      <w:pPr>
        <w:pStyle w:val="PlainText"/>
        <w:rPr>
          <w:rFonts w:ascii="Calibri" w:hAnsi="Calibri" w:cs="Arial"/>
          <w:sz w:val="24"/>
          <w:szCs w:val="24"/>
        </w:rPr>
      </w:pPr>
      <w:r w:rsidRPr="00B21DE0">
        <w:rPr>
          <w:rFonts w:ascii="Calibri" w:hAnsi="Calibri" w:cs="Arial"/>
          <w:sz w:val="24"/>
          <w:szCs w:val="24"/>
        </w:rPr>
        <w:t xml:space="preserve">The selection of the Co-Editor-in-Chief will be made by the BAM </w:t>
      </w:r>
      <w:r w:rsidRPr="00B21DE0">
        <w:rPr>
          <w:rFonts w:ascii="Calibri" w:hAnsi="Calibri" w:cs="Arial"/>
          <w:sz w:val="24"/>
          <w:szCs w:val="24"/>
          <w:lang w:val="en-GB"/>
        </w:rPr>
        <w:t xml:space="preserve">Research and </w:t>
      </w:r>
      <w:r w:rsidRPr="00B21DE0">
        <w:rPr>
          <w:rFonts w:ascii="Calibri" w:hAnsi="Calibri" w:cs="Arial"/>
          <w:sz w:val="24"/>
          <w:szCs w:val="24"/>
        </w:rPr>
        <w:t>Publications Committee and the person appointed will be expected to work closely with the BAM Research and Publications Committee in developing the future strategy of the journal.</w:t>
      </w:r>
    </w:p>
    <w:p w14:paraId="5DACD49E" w14:textId="77777777" w:rsidR="00214ACB" w:rsidRPr="006E576D" w:rsidRDefault="00214ACB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00C3AC35" w14:textId="3843C957" w:rsidR="00917E19" w:rsidRDefault="00DB5F69" w:rsidP="006261CC">
      <w:pPr>
        <w:pStyle w:val="PlainText"/>
        <w:rPr>
          <w:rFonts w:ascii="Calibri" w:hAnsi="Calibri" w:cs="Arial"/>
          <w:sz w:val="24"/>
          <w:szCs w:val="24"/>
          <w:lang w:val="en-US"/>
        </w:rPr>
      </w:pPr>
      <w:r w:rsidRPr="00B21DE0">
        <w:rPr>
          <w:rFonts w:ascii="Calibri" w:hAnsi="Calibri" w:cs="Arial"/>
          <w:sz w:val="24"/>
          <w:szCs w:val="24"/>
          <w:lang w:val="en-US"/>
        </w:rPr>
        <w:t xml:space="preserve">Application should be made by sending a CV and covering letter to Madeleine Barrows, CEO, British Academy of Management at </w:t>
      </w:r>
      <w:hyperlink r:id="rId12">
        <w:r w:rsidRPr="6BDFE4BB">
          <w:rPr>
            <w:rStyle w:val="Hyperlink"/>
            <w:rFonts w:ascii="Calibri" w:hAnsi="Calibri" w:cs="Arial"/>
            <w:sz w:val="24"/>
            <w:szCs w:val="24"/>
            <w:lang w:val="en-US"/>
          </w:rPr>
          <w:t>mbarrows@bam.ac.uk</w:t>
        </w:r>
      </w:hyperlink>
      <w:r w:rsidRPr="00B21DE0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FB4872">
        <w:rPr>
          <w:rFonts w:ascii="Calibri" w:hAnsi="Calibri" w:cs="Arial"/>
          <w:b/>
          <w:bCs/>
          <w:sz w:val="24"/>
          <w:szCs w:val="24"/>
          <w:lang w:val="en-US"/>
        </w:rPr>
        <w:t xml:space="preserve">by 9am on </w:t>
      </w:r>
      <w:r w:rsidR="001462F0">
        <w:rPr>
          <w:rFonts w:ascii="Calibri" w:hAnsi="Calibri" w:cs="Arial"/>
          <w:b/>
          <w:bCs/>
          <w:sz w:val="24"/>
          <w:szCs w:val="24"/>
          <w:lang w:val="en-US"/>
        </w:rPr>
        <w:t>25</w:t>
      </w:r>
      <w:r w:rsidR="001462F0" w:rsidRPr="001462F0">
        <w:rPr>
          <w:rFonts w:ascii="Calibri" w:hAnsi="Calibri" w:cs="Arial"/>
          <w:b/>
          <w:bCs/>
          <w:sz w:val="24"/>
          <w:szCs w:val="24"/>
          <w:vertAlign w:val="superscript"/>
          <w:lang w:val="en-US"/>
        </w:rPr>
        <w:t>th</w:t>
      </w:r>
      <w:r w:rsidR="001462F0">
        <w:rPr>
          <w:rFonts w:ascii="Calibri" w:hAnsi="Calibri" w:cs="Arial"/>
          <w:b/>
          <w:bCs/>
          <w:sz w:val="24"/>
          <w:szCs w:val="24"/>
          <w:lang w:val="en-US"/>
        </w:rPr>
        <w:t xml:space="preserve"> April</w:t>
      </w:r>
      <w:r>
        <w:rPr>
          <w:rFonts w:ascii="Calibri" w:hAnsi="Calibri" w:cs="Arial"/>
          <w:b/>
          <w:bCs/>
          <w:sz w:val="24"/>
          <w:szCs w:val="24"/>
          <w:lang w:val="en-US"/>
        </w:rPr>
        <w:t xml:space="preserve"> 2022</w:t>
      </w:r>
      <w:r w:rsidRPr="00514A99">
        <w:rPr>
          <w:rFonts w:ascii="Calibri" w:hAnsi="Calibri" w:cs="Arial"/>
          <w:sz w:val="24"/>
          <w:szCs w:val="24"/>
          <w:lang w:val="en-US"/>
        </w:rPr>
        <w:t xml:space="preserve">. </w:t>
      </w:r>
      <w:r w:rsidR="009539F3">
        <w:rPr>
          <w:rFonts w:ascii="Calibri" w:hAnsi="Calibri" w:cs="Arial"/>
          <w:sz w:val="24"/>
          <w:szCs w:val="24"/>
          <w:lang w:val="en-US"/>
        </w:rPr>
        <w:t>We anticipate that the i</w:t>
      </w:r>
      <w:r w:rsidR="009539F3" w:rsidRPr="00514A99">
        <w:rPr>
          <w:rFonts w:ascii="Calibri" w:hAnsi="Calibri" w:cs="Arial"/>
          <w:sz w:val="24"/>
          <w:szCs w:val="24"/>
          <w:lang w:val="en-US"/>
        </w:rPr>
        <w:t xml:space="preserve">nterviews with the BAM Research and Publications Sub-Committee appointments panel will take place via videoconference </w:t>
      </w:r>
      <w:r w:rsidR="009539F3">
        <w:rPr>
          <w:rFonts w:ascii="Calibri" w:hAnsi="Calibri" w:cs="Arial"/>
          <w:sz w:val="24"/>
          <w:szCs w:val="24"/>
          <w:lang w:val="en-US"/>
        </w:rPr>
        <w:t>during the week beginning 13 June 2022</w:t>
      </w:r>
      <w:r w:rsidR="009539F3" w:rsidRPr="00514A99">
        <w:rPr>
          <w:rFonts w:ascii="Calibri" w:hAnsi="Calibri" w:cs="Arial"/>
          <w:sz w:val="24"/>
          <w:szCs w:val="24"/>
          <w:lang w:val="en-US"/>
        </w:rPr>
        <w:t>.</w:t>
      </w:r>
    </w:p>
    <w:p w14:paraId="1B8FCE26" w14:textId="77777777" w:rsidR="009539F3" w:rsidRDefault="009539F3" w:rsidP="006261CC">
      <w:pPr>
        <w:pStyle w:val="PlainText"/>
        <w:rPr>
          <w:rFonts w:ascii="Calibri" w:hAnsi="Calibri" w:cs="Arial"/>
          <w:sz w:val="24"/>
          <w:szCs w:val="24"/>
          <w:lang w:val="en-US"/>
        </w:rPr>
      </w:pPr>
    </w:p>
    <w:p w14:paraId="0AE3A5AC" w14:textId="0C32BF53" w:rsidR="006261CC" w:rsidRPr="00EF3990" w:rsidRDefault="003848A8" w:rsidP="006261CC">
      <w:pPr>
        <w:pStyle w:val="PlainText"/>
        <w:rPr>
          <w:rFonts w:ascii="Calibri" w:hAnsi="Calibri" w:cs="Arial"/>
          <w:sz w:val="24"/>
          <w:szCs w:val="24"/>
          <w:lang w:val="en-GB"/>
        </w:rPr>
      </w:pPr>
      <w:r w:rsidRPr="00917E19">
        <w:rPr>
          <w:rFonts w:ascii="Calibri" w:hAnsi="Calibri" w:cs="Arial"/>
          <w:sz w:val="24"/>
          <w:szCs w:val="24"/>
          <w:lang w:val="en-US"/>
        </w:rPr>
        <w:t xml:space="preserve">We </w:t>
      </w:r>
      <w:r w:rsidR="00AF2E04" w:rsidRPr="00917E19">
        <w:rPr>
          <w:rFonts w:ascii="Calibri" w:hAnsi="Calibri" w:cs="Arial"/>
          <w:sz w:val="24"/>
          <w:szCs w:val="24"/>
          <w:lang w:val="en-US"/>
        </w:rPr>
        <w:t xml:space="preserve">very much </w:t>
      </w:r>
      <w:r w:rsidRPr="00917E19">
        <w:rPr>
          <w:rFonts w:ascii="Calibri" w:hAnsi="Calibri" w:cs="Arial"/>
          <w:sz w:val="24"/>
          <w:szCs w:val="24"/>
          <w:lang w:val="en-US"/>
        </w:rPr>
        <w:t>welcome</w:t>
      </w:r>
      <w:r w:rsidR="00AF2E04" w:rsidRPr="00917E19">
        <w:rPr>
          <w:rFonts w:ascii="Calibri" w:hAnsi="Calibri" w:cs="Arial"/>
          <w:sz w:val="24"/>
          <w:szCs w:val="24"/>
          <w:lang w:val="en-US"/>
        </w:rPr>
        <w:t xml:space="preserve"> prior,</w:t>
      </w:r>
      <w:r w:rsidRPr="00917E19">
        <w:rPr>
          <w:rFonts w:ascii="Calibri" w:hAnsi="Calibri" w:cs="Arial"/>
          <w:sz w:val="24"/>
          <w:szCs w:val="24"/>
          <w:lang w:val="en-US"/>
        </w:rPr>
        <w:t xml:space="preserve"> informal conversations </w:t>
      </w:r>
      <w:r w:rsidR="00AF2E04" w:rsidRPr="00917E19">
        <w:rPr>
          <w:rFonts w:ascii="Calibri" w:hAnsi="Calibri" w:cs="Arial"/>
          <w:sz w:val="24"/>
          <w:szCs w:val="24"/>
          <w:lang w:val="en-US"/>
        </w:rPr>
        <w:t xml:space="preserve">with individuals who are interested </w:t>
      </w:r>
      <w:r w:rsidR="00AF2E04" w:rsidRPr="00917E19">
        <w:rPr>
          <w:rFonts w:ascii="Calibri" w:hAnsi="Calibri" w:cs="Arial"/>
          <w:sz w:val="24"/>
          <w:szCs w:val="24"/>
          <w:lang w:val="en-GB"/>
        </w:rPr>
        <w:t xml:space="preserve">in applying for this role. </w:t>
      </w:r>
      <w:r w:rsidR="00FB523A">
        <w:rPr>
          <w:rFonts w:ascii="Calibri" w:hAnsi="Calibri" w:cs="Arial"/>
          <w:sz w:val="24"/>
          <w:szCs w:val="24"/>
          <w:lang w:val="en-GB"/>
        </w:rPr>
        <w:t xml:space="preserve">Please contact Professor Pawan </w:t>
      </w:r>
      <w:proofErr w:type="spellStart"/>
      <w:r w:rsidR="00FB523A">
        <w:rPr>
          <w:rFonts w:ascii="Calibri" w:hAnsi="Calibri" w:cs="Arial"/>
          <w:sz w:val="24"/>
          <w:szCs w:val="24"/>
          <w:lang w:val="en-GB"/>
        </w:rPr>
        <w:t>Budhwar</w:t>
      </w:r>
      <w:proofErr w:type="spellEnd"/>
      <w:r w:rsidR="00FB523A">
        <w:rPr>
          <w:rFonts w:ascii="Calibri" w:hAnsi="Calibri" w:cs="Arial"/>
          <w:sz w:val="24"/>
          <w:szCs w:val="24"/>
          <w:lang w:val="en-GB"/>
        </w:rPr>
        <w:t xml:space="preserve"> (</w:t>
      </w:r>
      <w:hyperlink r:id="rId13" w:history="1">
        <w:r w:rsidR="00FB523A" w:rsidRPr="006C73D0">
          <w:rPr>
            <w:rStyle w:val="Hyperlink"/>
            <w:rFonts w:ascii="Calibri" w:hAnsi="Calibri" w:cs="Arial"/>
            <w:sz w:val="24"/>
            <w:szCs w:val="24"/>
            <w:lang w:val="en-GB"/>
          </w:rPr>
          <w:t>p.s.budhwar@aston.ac.uk</w:t>
        </w:r>
      </w:hyperlink>
      <w:r w:rsidR="00FB523A">
        <w:rPr>
          <w:rFonts w:ascii="Calibri" w:hAnsi="Calibri" w:cs="Arial"/>
          <w:sz w:val="24"/>
          <w:szCs w:val="24"/>
          <w:lang w:val="en-GB"/>
        </w:rPr>
        <w:t>) or Professor Stephanie Decker (</w:t>
      </w:r>
      <w:hyperlink r:id="rId14" w:history="1">
        <w:r w:rsidR="007A1D38" w:rsidRPr="00BE1841">
          <w:rPr>
            <w:rStyle w:val="Hyperlink"/>
            <w:rFonts w:ascii="Calibri" w:hAnsi="Calibri" w:cs="Arial"/>
            <w:sz w:val="24"/>
            <w:szCs w:val="24"/>
            <w:lang w:val="en-GB"/>
          </w:rPr>
          <w:t>stephanie.decker@bristol.ac.uk</w:t>
        </w:r>
      </w:hyperlink>
      <w:r w:rsidR="00FB523A">
        <w:rPr>
          <w:rFonts w:ascii="Calibri" w:hAnsi="Calibri" w:cs="Arial"/>
          <w:sz w:val="24"/>
          <w:szCs w:val="24"/>
          <w:lang w:val="en-GB"/>
        </w:rPr>
        <w:t>)</w:t>
      </w:r>
      <w:r w:rsidR="00FB523A" w:rsidRPr="00B21DE0">
        <w:rPr>
          <w:rFonts w:ascii="Calibri" w:eastAsia="Times New Roman" w:hAnsi="Calibri" w:cs="Arial"/>
          <w:sz w:val="24"/>
          <w:szCs w:val="24"/>
          <w:lang w:val="en-US"/>
        </w:rPr>
        <w:t>, Co-Vice Chairs of the BAM Research and Publications Sub-Committee, for an informal discussion of the nature of the editorial task and support that BAM gives its Editors.</w:t>
      </w:r>
      <w:r w:rsidR="00DF76A2" w:rsidRPr="00917E19">
        <w:rPr>
          <w:rFonts w:ascii="Calibri" w:eastAsia="Times New Roman" w:hAnsi="Calibri" w:cs="Arial"/>
          <w:sz w:val="24"/>
          <w:szCs w:val="24"/>
          <w:lang w:val="en-GB"/>
        </w:rPr>
        <w:t> </w:t>
      </w:r>
      <w:r w:rsidR="006261CC" w:rsidRPr="00917E19">
        <w:rPr>
          <w:rFonts w:ascii="Calibri" w:hAnsi="Calibri" w:cs="Arial"/>
          <w:sz w:val="24"/>
          <w:szCs w:val="24"/>
          <w:lang w:val="en-GB"/>
        </w:rPr>
        <w:t xml:space="preserve">Equality, Diversity and Inclusivity are core </w:t>
      </w:r>
      <w:proofErr w:type="gramStart"/>
      <w:r w:rsidR="006261CC" w:rsidRPr="00917E19">
        <w:rPr>
          <w:rFonts w:ascii="Calibri" w:hAnsi="Calibri" w:cs="Arial"/>
          <w:sz w:val="24"/>
          <w:szCs w:val="24"/>
          <w:lang w:val="en-GB"/>
        </w:rPr>
        <w:t>values</w:t>
      </w:r>
      <w:proofErr w:type="gramEnd"/>
      <w:r w:rsidR="006261CC" w:rsidRPr="00917E19">
        <w:rPr>
          <w:rFonts w:ascii="Calibri" w:hAnsi="Calibri" w:cs="Arial"/>
          <w:sz w:val="24"/>
          <w:szCs w:val="24"/>
        </w:rPr>
        <w:t xml:space="preserve"> </w:t>
      </w:r>
      <w:r w:rsidR="006261CC" w:rsidRPr="00917E19">
        <w:rPr>
          <w:rFonts w:ascii="Calibri" w:hAnsi="Calibri" w:cs="Arial"/>
          <w:sz w:val="24"/>
          <w:szCs w:val="24"/>
          <w:lang w:val="en-GB"/>
        </w:rPr>
        <w:t>and we particularly welcome applications from under-represented groups.</w:t>
      </w:r>
    </w:p>
    <w:p w14:paraId="4A65A576" w14:textId="384BCEEA" w:rsidR="00B21DE0" w:rsidRPr="003848A8" w:rsidRDefault="00B21DE0" w:rsidP="00B21DE0">
      <w:pPr>
        <w:pStyle w:val="PlainText"/>
        <w:rPr>
          <w:rFonts w:ascii="Calibri" w:hAnsi="Calibri" w:cs="Arial"/>
          <w:sz w:val="24"/>
          <w:szCs w:val="24"/>
          <w:lang w:val="en-GB"/>
        </w:rPr>
      </w:pPr>
    </w:p>
    <w:p w14:paraId="0F22AE81" w14:textId="4269ED0B" w:rsidR="00B21DE0" w:rsidRPr="00B21DE0" w:rsidRDefault="00B21DE0" w:rsidP="00B21DE0">
      <w:pPr>
        <w:pStyle w:val="PlainText"/>
        <w:rPr>
          <w:rFonts w:ascii="Calibri" w:hAnsi="Calibri" w:cs="Arial"/>
          <w:sz w:val="24"/>
          <w:szCs w:val="24"/>
        </w:rPr>
      </w:pPr>
      <w:r w:rsidRPr="00B21DE0">
        <w:rPr>
          <w:rFonts w:ascii="Calibri" w:hAnsi="Calibri" w:cs="Arial"/>
          <w:sz w:val="24"/>
          <w:szCs w:val="24"/>
        </w:rPr>
        <w:t>The appointment is for 3 years, renewable once by mutual agreement.</w:t>
      </w:r>
    </w:p>
    <w:p w14:paraId="6BE421BB" w14:textId="5E18869C" w:rsidR="00B21DE0" w:rsidRPr="006261CC" w:rsidRDefault="00B21DE0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</w:p>
    <w:p w14:paraId="29EEE744" w14:textId="738E1459" w:rsidR="00460F81" w:rsidRPr="00A40362" w:rsidRDefault="00A40362" w:rsidP="00460F81">
      <w:pPr>
        <w:pStyle w:val="PlainText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The British Academy of Management</w:t>
      </w:r>
      <w:r w:rsidR="00C04A08">
        <w:rPr>
          <w:rFonts w:ascii="Calibri" w:hAnsi="Calibri" w:cs="Arial"/>
          <w:b/>
          <w:sz w:val="24"/>
          <w:szCs w:val="24"/>
          <w:lang w:val="en-GB"/>
        </w:rPr>
        <w:t xml:space="preserve"> (BAM)</w:t>
      </w:r>
    </w:p>
    <w:p w14:paraId="4D2AD792" w14:textId="3EE87445" w:rsidR="00B736DE" w:rsidRPr="00EF3990" w:rsidRDefault="00626F12" w:rsidP="00A00A0F">
      <w:pPr>
        <w:pStyle w:val="PlainText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</w:rPr>
        <w:t>BAM</w:t>
      </w:r>
      <w:r w:rsidR="00460F81" w:rsidRPr="006E576D">
        <w:rPr>
          <w:rFonts w:ascii="Calibri" w:hAnsi="Calibri" w:cs="Arial"/>
          <w:sz w:val="24"/>
          <w:szCs w:val="24"/>
        </w:rPr>
        <w:t xml:space="preserve"> was founded in 1986 to represent the community of management academics. The organisation has a current membership of approximately </w:t>
      </w:r>
      <w:r w:rsidR="00793F79" w:rsidRPr="006E576D">
        <w:rPr>
          <w:rFonts w:ascii="Calibri" w:hAnsi="Calibri" w:cs="Arial"/>
          <w:sz w:val="24"/>
          <w:szCs w:val="24"/>
        </w:rPr>
        <w:t>20</w:t>
      </w:r>
      <w:r w:rsidR="00460F81" w:rsidRPr="006E576D">
        <w:rPr>
          <w:rFonts w:ascii="Calibri" w:hAnsi="Calibri" w:cs="Arial"/>
          <w:sz w:val="24"/>
          <w:szCs w:val="24"/>
        </w:rPr>
        <w:t xml:space="preserve">00 individuals, </w:t>
      </w:r>
      <w:r w:rsidR="00793F79" w:rsidRPr="006E576D">
        <w:rPr>
          <w:rFonts w:ascii="Calibri" w:hAnsi="Calibri" w:cs="Arial"/>
          <w:sz w:val="24"/>
          <w:szCs w:val="24"/>
        </w:rPr>
        <w:t xml:space="preserve">about </w:t>
      </w:r>
      <w:r w:rsidR="00460F81" w:rsidRPr="006E576D">
        <w:rPr>
          <w:rFonts w:ascii="Calibri" w:hAnsi="Calibri" w:cs="Arial"/>
          <w:sz w:val="24"/>
          <w:szCs w:val="24"/>
        </w:rPr>
        <w:t>2</w:t>
      </w:r>
      <w:r w:rsidR="00793F79" w:rsidRPr="006E576D">
        <w:rPr>
          <w:rFonts w:ascii="Calibri" w:hAnsi="Calibri" w:cs="Arial"/>
          <w:sz w:val="24"/>
          <w:szCs w:val="24"/>
        </w:rPr>
        <w:t>0</w:t>
      </w:r>
      <w:r w:rsidR="00460F81" w:rsidRPr="006E576D">
        <w:rPr>
          <w:rFonts w:ascii="Calibri" w:hAnsi="Calibri" w:cs="Arial"/>
          <w:sz w:val="24"/>
          <w:szCs w:val="24"/>
        </w:rPr>
        <w:t>% of wh</w:t>
      </w:r>
      <w:r w:rsidR="00793F79" w:rsidRPr="006E576D">
        <w:rPr>
          <w:rFonts w:ascii="Calibri" w:hAnsi="Calibri" w:cs="Arial"/>
          <w:sz w:val="24"/>
          <w:szCs w:val="24"/>
        </w:rPr>
        <w:t>om</w:t>
      </w:r>
      <w:r w:rsidR="00460F81" w:rsidRPr="006E576D">
        <w:rPr>
          <w:rFonts w:ascii="Calibri" w:hAnsi="Calibri" w:cs="Arial"/>
          <w:sz w:val="24"/>
          <w:szCs w:val="24"/>
        </w:rPr>
        <w:t xml:space="preserve"> are internationally based</w:t>
      </w:r>
      <w:r w:rsidR="00460F81" w:rsidRPr="006E576D">
        <w:rPr>
          <w:rFonts w:ascii="Calibri" w:hAnsi="Calibri" w:cs="Arial"/>
          <w:b/>
          <w:sz w:val="24"/>
          <w:szCs w:val="24"/>
        </w:rPr>
        <w:t>.</w:t>
      </w:r>
      <w:r w:rsidR="00460F81" w:rsidRPr="006E576D">
        <w:rPr>
          <w:rFonts w:ascii="Calibri" w:hAnsi="Calibri" w:cs="Arial"/>
          <w:sz w:val="24"/>
          <w:szCs w:val="24"/>
        </w:rPr>
        <w:t xml:space="preserve"> BAM provides a variety of training and development workshops and programmes for academics at various stages of their career. A </w:t>
      </w:r>
      <w:r>
        <w:rPr>
          <w:rFonts w:ascii="Calibri" w:hAnsi="Calibri" w:cs="Arial"/>
          <w:sz w:val="24"/>
          <w:szCs w:val="24"/>
        </w:rPr>
        <w:t>3</w:t>
      </w:r>
      <w:r w:rsidR="00521476" w:rsidRPr="006E576D">
        <w:rPr>
          <w:rFonts w:ascii="Calibri" w:hAnsi="Calibri" w:cs="Arial"/>
          <w:sz w:val="24"/>
          <w:szCs w:val="24"/>
        </w:rPr>
        <w:t>-day</w:t>
      </w:r>
      <w:r w:rsidR="00460F81" w:rsidRPr="006E576D">
        <w:rPr>
          <w:rFonts w:ascii="Calibri" w:hAnsi="Calibri" w:cs="Arial"/>
          <w:sz w:val="24"/>
          <w:szCs w:val="24"/>
        </w:rPr>
        <w:t xml:space="preserve"> annual conference</w:t>
      </w:r>
      <w:r w:rsidR="00793F79" w:rsidRPr="006E576D">
        <w:rPr>
          <w:rFonts w:ascii="Calibri" w:hAnsi="Calibri" w:cs="Arial"/>
          <w:sz w:val="24"/>
          <w:szCs w:val="24"/>
        </w:rPr>
        <w:t xml:space="preserve"> and </w:t>
      </w:r>
      <w:r>
        <w:rPr>
          <w:rFonts w:ascii="Calibri" w:hAnsi="Calibri" w:cs="Arial"/>
          <w:sz w:val="24"/>
          <w:szCs w:val="24"/>
        </w:rPr>
        <w:t>1</w:t>
      </w:r>
      <w:r w:rsidR="00521476" w:rsidRPr="006E576D">
        <w:rPr>
          <w:rFonts w:ascii="Calibri" w:hAnsi="Calibri" w:cs="Arial"/>
          <w:sz w:val="24"/>
          <w:szCs w:val="24"/>
        </w:rPr>
        <w:t>-</w:t>
      </w:r>
      <w:r w:rsidR="00793F79" w:rsidRPr="006E576D">
        <w:rPr>
          <w:rFonts w:ascii="Calibri" w:hAnsi="Calibri" w:cs="Arial"/>
          <w:sz w:val="24"/>
          <w:szCs w:val="24"/>
        </w:rPr>
        <w:t>day Doctoral Symposium</w:t>
      </w:r>
      <w:r w:rsidR="00460F81" w:rsidRPr="006E576D">
        <w:rPr>
          <w:rFonts w:ascii="Calibri" w:hAnsi="Calibri" w:cs="Arial"/>
          <w:sz w:val="24"/>
          <w:szCs w:val="24"/>
        </w:rPr>
        <w:t xml:space="preserve"> is also held in September </w:t>
      </w:r>
      <w:r w:rsidR="00A40362">
        <w:rPr>
          <w:rFonts w:ascii="Calibri" w:hAnsi="Calibri" w:cs="Arial"/>
          <w:sz w:val="24"/>
          <w:szCs w:val="24"/>
          <w:lang w:val="en-GB"/>
        </w:rPr>
        <w:t xml:space="preserve">normally </w:t>
      </w:r>
      <w:r w:rsidR="00460F81" w:rsidRPr="006E576D">
        <w:rPr>
          <w:rFonts w:ascii="Calibri" w:hAnsi="Calibri" w:cs="Arial"/>
          <w:sz w:val="24"/>
          <w:szCs w:val="24"/>
        </w:rPr>
        <w:t>at various locations within the UK</w:t>
      </w:r>
      <w:r w:rsidR="00A40362">
        <w:rPr>
          <w:rFonts w:ascii="Calibri" w:hAnsi="Calibri" w:cs="Arial"/>
          <w:sz w:val="24"/>
          <w:szCs w:val="24"/>
          <w:lang w:val="en-GB"/>
        </w:rPr>
        <w:t xml:space="preserve">, but was held online </w:t>
      </w:r>
      <w:r w:rsidR="007A1D38">
        <w:rPr>
          <w:rFonts w:ascii="Calibri" w:hAnsi="Calibri" w:cs="Arial"/>
          <w:sz w:val="24"/>
          <w:szCs w:val="24"/>
          <w:lang w:val="en-GB"/>
        </w:rPr>
        <w:t>last</w:t>
      </w:r>
      <w:r w:rsidR="00A40362">
        <w:rPr>
          <w:rFonts w:ascii="Calibri" w:hAnsi="Calibri" w:cs="Arial"/>
          <w:sz w:val="24"/>
          <w:szCs w:val="24"/>
          <w:lang w:val="en-GB"/>
        </w:rPr>
        <w:t xml:space="preserve"> year</w:t>
      </w:r>
      <w:r w:rsidR="00460F81" w:rsidRPr="006E576D">
        <w:rPr>
          <w:rFonts w:ascii="Calibri" w:hAnsi="Calibri" w:cs="Arial"/>
          <w:sz w:val="24"/>
          <w:szCs w:val="24"/>
        </w:rPr>
        <w:t xml:space="preserve">. </w:t>
      </w:r>
      <w:r w:rsidR="00B736DE" w:rsidRPr="006E576D">
        <w:rPr>
          <w:rFonts w:ascii="Calibri" w:hAnsi="Calibri" w:cs="Arial"/>
          <w:sz w:val="24"/>
          <w:szCs w:val="24"/>
        </w:rPr>
        <w:t xml:space="preserve">Revenue is generated primarily from the </w:t>
      </w:r>
      <w:r w:rsidR="00311C4D" w:rsidRPr="006E576D">
        <w:rPr>
          <w:rFonts w:ascii="Calibri" w:hAnsi="Calibri" w:cs="Arial"/>
          <w:sz w:val="24"/>
          <w:szCs w:val="24"/>
        </w:rPr>
        <w:t xml:space="preserve">two </w:t>
      </w:r>
      <w:r w:rsidR="00B736DE" w:rsidRPr="006E576D">
        <w:rPr>
          <w:rFonts w:ascii="Calibri" w:hAnsi="Calibri" w:cs="Arial"/>
          <w:sz w:val="24"/>
          <w:szCs w:val="24"/>
        </w:rPr>
        <w:t xml:space="preserve">journals, the annual conference, </w:t>
      </w:r>
      <w:r w:rsidR="00A40362">
        <w:rPr>
          <w:rFonts w:ascii="Calibri" w:hAnsi="Calibri" w:cs="Arial"/>
          <w:sz w:val="24"/>
          <w:szCs w:val="24"/>
          <w:lang w:val="en-GB"/>
        </w:rPr>
        <w:t xml:space="preserve">and </w:t>
      </w:r>
      <w:r w:rsidR="00B736DE" w:rsidRPr="006E576D">
        <w:rPr>
          <w:rFonts w:ascii="Calibri" w:hAnsi="Calibri" w:cs="Arial"/>
          <w:sz w:val="24"/>
          <w:szCs w:val="24"/>
        </w:rPr>
        <w:t xml:space="preserve">other training and development activities. </w:t>
      </w:r>
      <w:r w:rsidR="00EF3990">
        <w:rPr>
          <w:rFonts w:ascii="Calibri" w:hAnsi="Calibri" w:cs="Arial"/>
          <w:sz w:val="24"/>
          <w:szCs w:val="24"/>
          <w:lang w:val="en-GB"/>
        </w:rPr>
        <w:t xml:space="preserve"> </w:t>
      </w:r>
    </w:p>
    <w:p w14:paraId="7F9CDAE5" w14:textId="77777777" w:rsidR="00B736DE" w:rsidRPr="006E576D" w:rsidRDefault="00B736DE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3F8681BF" w14:textId="77777777" w:rsidR="00B736DE" w:rsidRPr="006E576D" w:rsidRDefault="00B736DE" w:rsidP="00A00A0F">
      <w:pPr>
        <w:pStyle w:val="PlainText"/>
        <w:rPr>
          <w:rFonts w:ascii="Calibri" w:hAnsi="Calibri" w:cs="Arial"/>
          <w:sz w:val="24"/>
          <w:szCs w:val="24"/>
        </w:rPr>
      </w:pPr>
      <w:r w:rsidRPr="006E576D">
        <w:rPr>
          <w:rFonts w:ascii="Calibri" w:hAnsi="Calibri" w:cs="Arial"/>
          <w:sz w:val="24"/>
          <w:szCs w:val="24"/>
        </w:rPr>
        <w:t xml:space="preserve">BAM also has a significant role in representing the community to government and research councils and has established links with a number of related organisations both in the UK and internationally.  </w:t>
      </w:r>
    </w:p>
    <w:p w14:paraId="262C4E49" w14:textId="77777777" w:rsidR="00B736DE" w:rsidRPr="006E576D" w:rsidRDefault="00B736DE" w:rsidP="00A00A0F">
      <w:pPr>
        <w:pStyle w:val="PlainText"/>
        <w:rPr>
          <w:rFonts w:ascii="Calibri" w:hAnsi="Calibri" w:cs="Arial"/>
          <w:sz w:val="24"/>
          <w:szCs w:val="24"/>
        </w:rPr>
      </w:pPr>
    </w:p>
    <w:p w14:paraId="249D053E" w14:textId="77777777" w:rsidR="00521476" w:rsidRPr="007F7ACF" w:rsidRDefault="00521476" w:rsidP="00521476">
      <w:pPr>
        <w:pStyle w:val="PlainText"/>
        <w:rPr>
          <w:rFonts w:ascii="Calibri" w:hAnsi="Calibri" w:cs="Calibri"/>
          <w:sz w:val="24"/>
          <w:szCs w:val="24"/>
        </w:rPr>
      </w:pPr>
      <w:r w:rsidRPr="007F7ACF">
        <w:rPr>
          <w:rFonts w:ascii="Calibri" w:hAnsi="Calibri" w:cs="Calibri"/>
          <w:sz w:val="24"/>
          <w:szCs w:val="24"/>
        </w:rPr>
        <w:t xml:space="preserve">Further information about </w:t>
      </w:r>
      <w:r w:rsidR="00626F12">
        <w:rPr>
          <w:rFonts w:ascii="Calibri" w:hAnsi="Calibri" w:cs="Calibri"/>
          <w:sz w:val="24"/>
          <w:szCs w:val="24"/>
        </w:rPr>
        <w:t>BAM</w:t>
      </w:r>
      <w:r w:rsidRPr="007F7ACF">
        <w:rPr>
          <w:rFonts w:ascii="Calibri" w:hAnsi="Calibri" w:cs="Calibri"/>
          <w:sz w:val="24"/>
          <w:szCs w:val="24"/>
        </w:rPr>
        <w:t xml:space="preserve"> is available on the BAM website </w:t>
      </w:r>
      <w:hyperlink r:id="rId15" w:history="1">
        <w:r w:rsidRPr="006F555D">
          <w:rPr>
            <w:rStyle w:val="Hyperlink"/>
            <w:rFonts w:ascii="Calibri" w:hAnsi="Calibri" w:cs="Calibri"/>
            <w:sz w:val="24"/>
            <w:szCs w:val="24"/>
          </w:rPr>
          <w:t>www.bam.ac.uk</w:t>
        </w:r>
      </w:hyperlink>
      <w:r w:rsidRPr="007F7ACF">
        <w:rPr>
          <w:rFonts w:ascii="Calibri" w:hAnsi="Calibri" w:cs="Calibri"/>
          <w:sz w:val="24"/>
          <w:szCs w:val="24"/>
        </w:rPr>
        <w:t xml:space="preserve"> where links to its social media presences may also be found. </w:t>
      </w:r>
    </w:p>
    <w:p w14:paraId="36DEDCF0" w14:textId="77777777" w:rsidR="00B736DE" w:rsidRPr="006E576D" w:rsidRDefault="00B736DE" w:rsidP="00521476">
      <w:pPr>
        <w:pStyle w:val="PlainText"/>
        <w:rPr>
          <w:rFonts w:ascii="Calibri" w:hAnsi="Calibri" w:cs="Arial"/>
          <w:sz w:val="24"/>
          <w:szCs w:val="24"/>
        </w:rPr>
      </w:pPr>
    </w:p>
    <w:sectPr w:rsidR="00B736DE" w:rsidRPr="006E576D" w:rsidSect="00335616">
      <w:headerReference w:type="default" r:id="rId16"/>
      <w:footerReference w:type="default" r:id="rId17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3626" w14:textId="77777777" w:rsidR="00872EF9" w:rsidRDefault="00872EF9" w:rsidP="006A7DA7">
      <w:r>
        <w:separator/>
      </w:r>
    </w:p>
  </w:endnote>
  <w:endnote w:type="continuationSeparator" w:id="0">
    <w:p w14:paraId="6307BE82" w14:textId="77777777" w:rsidR="00872EF9" w:rsidRDefault="00872EF9" w:rsidP="006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65">
    <w:altName w:val="Impac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6B91" w14:textId="77777777" w:rsidR="002B4A4C" w:rsidRDefault="002B4A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4F0">
      <w:rPr>
        <w:noProof/>
      </w:rPr>
      <w:t>4</w:t>
    </w:r>
    <w:r>
      <w:fldChar w:fldCharType="end"/>
    </w:r>
  </w:p>
  <w:p w14:paraId="48EE6FD8" w14:textId="77777777" w:rsidR="002B4A4C" w:rsidRDefault="002B4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64B8" w14:textId="77777777" w:rsidR="00872EF9" w:rsidRDefault="00872EF9" w:rsidP="006A7DA7">
      <w:r>
        <w:separator/>
      </w:r>
    </w:p>
  </w:footnote>
  <w:footnote w:type="continuationSeparator" w:id="0">
    <w:p w14:paraId="5DB10A69" w14:textId="77777777" w:rsidR="00872EF9" w:rsidRDefault="00872EF9" w:rsidP="006A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627A" w14:textId="0E8EE9F5" w:rsidR="005D75D7" w:rsidRPr="00AF0F9D" w:rsidRDefault="009539F3" w:rsidP="00A61E7D">
    <w:pPr>
      <w:pStyle w:val="Header"/>
      <w:jc w:val="center"/>
    </w:pPr>
    <w:r>
      <w:rPr>
        <w:noProof/>
      </w:rPr>
      <w:pict w14:anchorId="285FC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25.75pt;height:58.5pt;mso-width-percent:0;mso-height-percent:0;mso-width-percent:0;mso-height-percent:0">
          <v:imagedata r:id="rId1" o:title="BAM-Logo-Suite_BAM-Logo-Suite_Landscape_BAM_Master_Logo-Landscape"/>
        </v:shape>
      </w:pict>
    </w:r>
    <w:r w:rsidR="00484EEC">
      <w:rPr>
        <w:noProof/>
        <w:lang w:val="en-GB"/>
      </w:rPr>
      <w:tab/>
    </w:r>
    <w:r w:rsidR="00484EEC">
      <w:rPr>
        <w:noProof/>
        <w:lang w:val="en-GB"/>
      </w:rPr>
      <w:tab/>
    </w:r>
    <w:r w:rsidR="002347ED">
      <w:fldChar w:fldCharType="begin"/>
    </w:r>
    <w:r w:rsidR="002347ED">
      <w:instrText xml:space="preserve"> INCLUDEPICTURE "https://onlinelibrary.wiley.com/cover/14682370" \* MERGEFORMATINET </w:instrText>
    </w:r>
    <w:r w:rsidR="002347ED">
      <w:fldChar w:fldCharType="separate"/>
    </w:r>
    <w:r w:rsidR="00A206FB">
      <w:fldChar w:fldCharType="begin"/>
    </w:r>
    <w:r w:rsidR="00A206FB">
      <w:instrText xml:space="preserve"> INCLUDEPICTURE  "https://onlinelibrary.wiley.com/cover/14682370" \* MERGEFORMATINET </w:instrText>
    </w:r>
    <w:r w:rsidR="00A206FB">
      <w:fldChar w:fldCharType="separate"/>
    </w:r>
    <w:r w:rsidR="004E431A">
      <w:fldChar w:fldCharType="begin"/>
    </w:r>
    <w:r w:rsidR="004E431A">
      <w:instrText xml:space="preserve"> INCLUDEPICTURE  "https://onlinelibrary.wiley.com/cover/14682370" \* MERGEFORMATINET </w:instrText>
    </w:r>
    <w:r w:rsidR="004E431A">
      <w:fldChar w:fldCharType="separate"/>
    </w:r>
    <w:r w:rsidR="006109E3">
      <w:fldChar w:fldCharType="begin"/>
    </w:r>
    <w:r w:rsidR="006109E3">
      <w:instrText xml:space="preserve"> INCLUDEPICTURE  "https://onlinelibrary.wiley.com/cover/14682370" \* MERGEFORMATINET </w:instrText>
    </w:r>
    <w:r w:rsidR="006109E3">
      <w:fldChar w:fldCharType="separate"/>
    </w:r>
    <w:r w:rsidR="00776B60">
      <w:fldChar w:fldCharType="begin"/>
    </w:r>
    <w:r w:rsidR="00776B60">
      <w:instrText xml:space="preserve"> INCLUDEPICTURE  "https://onlinelibrary.wiley.com/cover/14682370" \* MERGEFORMATINET </w:instrText>
    </w:r>
    <w:r w:rsidR="00776B60">
      <w:fldChar w:fldCharType="separate"/>
    </w:r>
    <w:r w:rsidR="009A460D">
      <w:fldChar w:fldCharType="begin"/>
    </w:r>
    <w:r w:rsidR="009A460D">
      <w:instrText xml:space="preserve"> INCLUDEPICTURE  "https://onlinelibrary.wiley.com/cover/14682370" \* MERGEFORMATINET </w:instrText>
    </w:r>
    <w:r w:rsidR="009A460D">
      <w:fldChar w:fldCharType="separate"/>
    </w:r>
    <w:r w:rsidR="00C63DA0">
      <w:fldChar w:fldCharType="begin"/>
    </w:r>
    <w:r w:rsidR="00C63DA0">
      <w:instrText xml:space="preserve"> INCLUDEPICTURE  "https://onlinelibrary.wiley.com/cover/14682370" \* MERGEFORMATINET </w:instrText>
    </w:r>
    <w:r w:rsidR="00C63DA0">
      <w:fldChar w:fldCharType="separate"/>
    </w:r>
    <w:r w:rsidR="00374909">
      <w:rPr>
        <w:noProof/>
      </w:rPr>
      <w:fldChar w:fldCharType="begin"/>
    </w:r>
    <w:r w:rsidR="00374909">
      <w:rPr>
        <w:noProof/>
      </w:rPr>
      <w:instrText xml:space="preserve"> INCLUDEPICTURE  "https://onlinelibrary.wiley.com/cover/14682370" \* MERGEFORMATINET </w:instrText>
    </w:r>
    <w:r w:rsidR="00374909">
      <w:rPr>
        <w:noProof/>
      </w:rPr>
      <w:fldChar w:fldCharType="separate"/>
    </w:r>
    <w:r w:rsidR="00321A54">
      <w:rPr>
        <w:noProof/>
      </w:rPr>
      <w:fldChar w:fldCharType="begin"/>
    </w:r>
    <w:r w:rsidR="00321A54">
      <w:rPr>
        <w:noProof/>
      </w:rPr>
      <w:instrText xml:space="preserve"> INCLUDEPICTURE  "https://onlinelibrary.wiley.com/cover/14682370" \* MERGEFORMATINET </w:instrText>
    </w:r>
    <w:r w:rsidR="00321A54">
      <w:rPr>
        <w:noProof/>
      </w:rPr>
      <w:fldChar w:fldCharType="separate"/>
    </w:r>
    <w:r w:rsidR="007A466F">
      <w:rPr>
        <w:noProof/>
      </w:rPr>
      <w:fldChar w:fldCharType="begin"/>
    </w:r>
    <w:r w:rsidR="007A466F">
      <w:rPr>
        <w:noProof/>
      </w:rPr>
      <w:instrText xml:space="preserve"> INCLUDEPICTURE  "https://onlinelibrary.wiley.com/cover/14682370" \* MERGEFORMATINET </w:instrText>
    </w:r>
    <w:r w:rsidR="007A466F">
      <w:rPr>
        <w:noProof/>
      </w:rPr>
      <w:fldChar w:fldCharType="separate"/>
    </w:r>
    <w:r w:rsidR="00695198">
      <w:rPr>
        <w:noProof/>
      </w:rPr>
      <w:fldChar w:fldCharType="begin"/>
    </w:r>
    <w:r w:rsidR="00695198">
      <w:rPr>
        <w:noProof/>
      </w:rPr>
      <w:instrText xml:space="preserve"> INCLUDEPICTURE  "https://onlinelibrary.wiley.com/cover/14682370" \* MERGEFORMATINET </w:instrText>
    </w:r>
    <w:r w:rsidR="00695198">
      <w:rPr>
        <w:noProof/>
      </w:rPr>
      <w:fldChar w:fldCharType="separate"/>
    </w:r>
    <w:r w:rsidR="00872EF9">
      <w:rPr>
        <w:noProof/>
      </w:rPr>
      <w:fldChar w:fldCharType="begin"/>
    </w:r>
    <w:r w:rsidR="00872EF9">
      <w:rPr>
        <w:noProof/>
      </w:rPr>
      <w:instrText xml:space="preserve"> </w:instrText>
    </w:r>
    <w:r w:rsidR="00872EF9">
      <w:rPr>
        <w:noProof/>
      </w:rPr>
      <w:instrText>INCLUDEPICTURE  "http</w:instrText>
    </w:r>
    <w:r w:rsidR="00872EF9">
      <w:rPr>
        <w:noProof/>
      </w:rPr>
      <w:instrText>s://onlinelibrary.wiley.com/cover/14682370" \* MERGEFORMATINET</w:instrText>
    </w:r>
    <w:r w:rsidR="00872EF9">
      <w:rPr>
        <w:noProof/>
      </w:rPr>
      <w:instrText xml:space="preserve"> </w:instrText>
    </w:r>
    <w:r w:rsidR="00872EF9">
      <w:rPr>
        <w:noProof/>
      </w:rPr>
      <w:fldChar w:fldCharType="separate"/>
    </w:r>
    <w:r>
      <w:rPr>
        <w:noProof/>
      </w:rPr>
      <w:pict w14:anchorId="166728A4">
        <v:shape id="_x0000_i1027" type="#_x0000_t75" alt="International Journal of Management Reviews - Wiley Online Library" style="width:575.25pt;height:750pt;mso-width-percent:0;mso-height-percent:0;mso-width-percent:0;mso-height-percent:0">
          <v:imagedata r:id="rId2" r:href="rId3"/>
        </v:shape>
      </w:pict>
    </w:r>
    <w:r w:rsidR="00872EF9">
      <w:rPr>
        <w:noProof/>
      </w:rPr>
      <w:fldChar w:fldCharType="end"/>
    </w:r>
    <w:r w:rsidR="00695198">
      <w:rPr>
        <w:noProof/>
      </w:rPr>
      <w:fldChar w:fldCharType="end"/>
    </w:r>
    <w:r w:rsidR="007A466F">
      <w:rPr>
        <w:noProof/>
      </w:rPr>
      <w:fldChar w:fldCharType="end"/>
    </w:r>
    <w:r w:rsidR="00321A54">
      <w:rPr>
        <w:noProof/>
      </w:rPr>
      <w:fldChar w:fldCharType="end"/>
    </w:r>
    <w:r w:rsidR="00374909">
      <w:rPr>
        <w:noProof/>
      </w:rPr>
      <w:fldChar w:fldCharType="end"/>
    </w:r>
    <w:r w:rsidR="00C63DA0">
      <w:fldChar w:fldCharType="end"/>
    </w:r>
    <w:r w:rsidR="009A460D">
      <w:fldChar w:fldCharType="end"/>
    </w:r>
    <w:r w:rsidR="00776B60">
      <w:fldChar w:fldCharType="end"/>
    </w:r>
    <w:r w:rsidR="006109E3">
      <w:fldChar w:fldCharType="end"/>
    </w:r>
    <w:r w:rsidR="004E431A">
      <w:fldChar w:fldCharType="end"/>
    </w:r>
    <w:r w:rsidR="00A206FB">
      <w:fldChar w:fldCharType="end"/>
    </w:r>
    <w:r w:rsidR="002347ED">
      <w:fldChar w:fldCharType="end"/>
    </w:r>
  </w:p>
  <w:p w14:paraId="3D61A60F" w14:textId="77777777" w:rsidR="005D75D7" w:rsidRDefault="005D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20D"/>
    <w:multiLevelType w:val="hybridMultilevel"/>
    <w:tmpl w:val="E6F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142"/>
    <w:multiLevelType w:val="hybridMultilevel"/>
    <w:tmpl w:val="7DACD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6EA3"/>
    <w:multiLevelType w:val="hybridMultilevel"/>
    <w:tmpl w:val="3F564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7D6A5F"/>
    <w:multiLevelType w:val="hybridMultilevel"/>
    <w:tmpl w:val="29E46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B3493"/>
    <w:multiLevelType w:val="multilevel"/>
    <w:tmpl w:val="35E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4A2B"/>
    <w:multiLevelType w:val="multilevel"/>
    <w:tmpl w:val="5CBCEE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B08"/>
    <w:multiLevelType w:val="hybridMultilevel"/>
    <w:tmpl w:val="E0F2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4A82"/>
    <w:multiLevelType w:val="hybridMultilevel"/>
    <w:tmpl w:val="35BE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F77"/>
    <w:multiLevelType w:val="hybridMultilevel"/>
    <w:tmpl w:val="C0EA7C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A4396"/>
    <w:multiLevelType w:val="hybridMultilevel"/>
    <w:tmpl w:val="2BD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E2123B"/>
    <w:multiLevelType w:val="hybridMultilevel"/>
    <w:tmpl w:val="9AFAF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49D0"/>
    <w:multiLevelType w:val="multilevel"/>
    <w:tmpl w:val="081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DD1A25"/>
    <w:multiLevelType w:val="hybridMultilevel"/>
    <w:tmpl w:val="4858EAEA"/>
    <w:lvl w:ilvl="0" w:tplc="1A28E1C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3713"/>
    <w:multiLevelType w:val="hybridMultilevel"/>
    <w:tmpl w:val="6122B85A"/>
    <w:lvl w:ilvl="0" w:tplc="58CA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ne Sans" w:hAnsi="Stone Sans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26805"/>
    <w:multiLevelType w:val="hybridMultilevel"/>
    <w:tmpl w:val="F944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0F2C"/>
    <w:multiLevelType w:val="hybridMultilevel"/>
    <w:tmpl w:val="66E0FC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5626"/>
    <w:multiLevelType w:val="hybridMultilevel"/>
    <w:tmpl w:val="8CB0B726"/>
    <w:lvl w:ilvl="0" w:tplc="69763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D60"/>
    <w:multiLevelType w:val="multilevel"/>
    <w:tmpl w:val="B7D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302CC"/>
    <w:multiLevelType w:val="hybridMultilevel"/>
    <w:tmpl w:val="D58E3B28"/>
    <w:lvl w:ilvl="0" w:tplc="1F52D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358F7"/>
    <w:multiLevelType w:val="hybridMultilevel"/>
    <w:tmpl w:val="8A8E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512C"/>
    <w:multiLevelType w:val="hybridMultilevel"/>
    <w:tmpl w:val="0462A4B0"/>
    <w:lvl w:ilvl="0" w:tplc="284C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331E"/>
    <w:multiLevelType w:val="hybridMultilevel"/>
    <w:tmpl w:val="886C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5103"/>
    <w:multiLevelType w:val="hybridMultilevel"/>
    <w:tmpl w:val="5CBCEE62"/>
    <w:lvl w:ilvl="0" w:tplc="E77E494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7A74"/>
    <w:multiLevelType w:val="hybridMultilevel"/>
    <w:tmpl w:val="2518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E237FC"/>
    <w:multiLevelType w:val="hybridMultilevel"/>
    <w:tmpl w:val="0A6AE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910B8"/>
    <w:multiLevelType w:val="hybridMultilevel"/>
    <w:tmpl w:val="0914C5F0"/>
    <w:lvl w:ilvl="0" w:tplc="D7FA53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00FC2"/>
    <w:multiLevelType w:val="hybridMultilevel"/>
    <w:tmpl w:val="D8BC6802"/>
    <w:lvl w:ilvl="0" w:tplc="F33AA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22"/>
  </w:num>
  <w:num w:numId="9">
    <w:abstractNumId w:val="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24"/>
  </w:num>
  <w:num w:numId="17">
    <w:abstractNumId w:val="1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1"/>
  </w:num>
  <w:num w:numId="23">
    <w:abstractNumId w:val="14"/>
  </w:num>
  <w:num w:numId="24">
    <w:abstractNumId w:val="19"/>
  </w:num>
  <w:num w:numId="25">
    <w:abstractNumId w:val="6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ACB"/>
    <w:rsid w:val="0003308A"/>
    <w:rsid w:val="00033FB3"/>
    <w:rsid w:val="00047F21"/>
    <w:rsid w:val="00055981"/>
    <w:rsid w:val="0009076D"/>
    <w:rsid w:val="000A709A"/>
    <w:rsid w:val="00101A4C"/>
    <w:rsid w:val="001262FD"/>
    <w:rsid w:val="00126858"/>
    <w:rsid w:val="00134312"/>
    <w:rsid w:val="001462F0"/>
    <w:rsid w:val="00171662"/>
    <w:rsid w:val="001746E5"/>
    <w:rsid w:val="00192BCE"/>
    <w:rsid w:val="00193BC7"/>
    <w:rsid w:val="00195586"/>
    <w:rsid w:val="0021462C"/>
    <w:rsid w:val="00214ACB"/>
    <w:rsid w:val="00221055"/>
    <w:rsid w:val="00223ABB"/>
    <w:rsid w:val="0022412F"/>
    <w:rsid w:val="002347ED"/>
    <w:rsid w:val="002376E5"/>
    <w:rsid w:val="00252D06"/>
    <w:rsid w:val="0025391D"/>
    <w:rsid w:val="00264FAF"/>
    <w:rsid w:val="002653E2"/>
    <w:rsid w:val="00265486"/>
    <w:rsid w:val="00281F2C"/>
    <w:rsid w:val="002B4A4C"/>
    <w:rsid w:val="002C3F88"/>
    <w:rsid w:val="002D0319"/>
    <w:rsid w:val="003035B1"/>
    <w:rsid w:val="00305AB4"/>
    <w:rsid w:val="0030748C"/>
    <w:rsid w:val="00311C4D"/>
    <w:rsid w:val="00321105"/>
    <w:rsid w:val="00321A54"/>
    <w:rsid w:val="00335616"/>
    <w:rsid w:val="00335CCA"/>
    <w:rsid w:val="00347315"/>
    <w:rsid w:val="00366F62"/>
    <w:rsid w:val="00374909"/>
    <w:rsid w:val="00384122"/>
    <w:rsid w:val="003848A8"/>
    <w:rsid w:val="00395697"/>
    <w:rsid w:val="003A067D"/>
    <w:rsid w:val="003A6739"/>
    <w:rsid w:val="003B7F4F"/>
    <w:rsid w:val="003E08FE"/>
    <w:rsid w:val="003E1E3D"/>
    <w:rsid w:val="003F255A"/>
    <w:rsid w:val="00417F06"/>
    <w:rsid w:val="00422FAC"/>
    <w:rsid w:val="00460F81"/>
    <w:rsid w:val="00483407"/>
    <w:rsid w:val="00483649"/>
    <w:rsid w:val="00484EEC"/>
    <w:rsid w:val="004B454F"/>
    <w:rsid w:val="004D1B2B"/>
    <w:rsid w:val="004D35A8"/>
    <w:rsid w:val="004E431A"/>
    <w:rsid w:val="00500962"/>
    <w:rsid w:val="00512094"/>
    <w:rsid w:val="00521476"/>
    <w:rsid w:val="0052541D"/>
    <w:rsid w:val="00526F17"/>
    <w:rsid w:val="00531B7E"/>
    <w:rsid w:val="00537A8D"/>
    <w:rsid w:val="00556CB9"/>
    <w:rsid w:val="0056473D"/>
    <w:rsid w:val="0058095C"/>
    <w:rsid w:val="005A2601"/>
    <w:rsid w:val="005B3C0B"/>
    <w:rsid w:val="005C7D34"/>
    <w:rsid w:val="005D3BBC"/>
    <w:rsid w:val="005D75D7"/>
    <w:rsid w:val="005F37E7"/>
    <w:rsid w:val="005F74EC"/>
    <w:rsid w:val="00606F95"/>
    <w:rsid w:val="006109E3"/>
    <w:rsid w:val="006261CC"/>
    <w:rsid w:val="00626F12"/>
    <w:rsid w:val="00635D8A"/>
    <w:rsid w:val="00650EE3"/>
    <w:rsid w:val="00656A41"/>
    <w:rsid w:val="00666FE8"/>
    <w:rsid w:val="00687C52"/>
    <w:rsid w:val="00695198"/>
    <w:rsid w:val="006A7DA7"/>
    <w:rsid w:val="006B73C1"/>
    <w:rsid w:val="006C30F0"/>
    <w:rsid w:val="006D4245"/>
    <w:rsid w:val="006D7B4D"/>
    <w:rsid w:val="006E4204"/>
    <w:rsid w:val="006E576D"/>
    <w:rsid w:val="006F555D"/>
    <w:rsid w:val="00706E54"/>
    <w:rsid w:val="00714FF5"/>
    <w:rsid w:val="00731755"/>
    <w:rsid w:val="0077603B"/>
    <w:rsid w:val="00776B60"/>
    <w:rsid w:val="00793F79"/>
    <w:rsid w:val="007A1D38"/>
    <w:rsid w:val="007A466F"/>
    <w:rsid w:val="007C134A"/>
    <w:rsid w:val="007D703A"/>
    <w:rsid w:val="007E5219"/>
    <w:rsid w:val="007F7ACF"/>
    <w:rsid w:val="00827226"/>
    <w:rsid w:val="00852C55"/>
    <w:rsid w:val="00872EF9"/>
    <w:rsid w:val="008904F0"/>
    <w:rsid w:val="008A44A6"/>
    <w:rsid w:val="008F06DB"/>
    <w:rsid w:val="00917E19"/>
    <w:rsid w:val="009539F3"/>
    <w:rsid w:val="00964888"/>
    <w:rsid w:val="009777FA"/>
    <w:rsid w:val="00977DE4"/>
    <w:rsid w:val="00990903"/>
    <w:rsid w:val="009A460D"/>
    <w:rsid w:val="009A4D2C"/>
    <w:rsid w:val="009C59B1"/>
    <w:rsid w:val="009D2230"/>
    <w:rsid w:val="009D4866"/>
    <w:rsid w:val="009D5C4D"/>
    <w:rsid w:val="009D621A"/>
    <w:rsid w:val="00A00A0F"/>
    <w:rsid w:val="00A029A3"/>
    <w:rsid w:val="00A12D01"/>
    <w:rsid w:val="00A206FB"/>
    <w:rsid w:val="00A24B92"/>
    <w:rsid w:val="00A24CB1"/>
    <w:rsid w:val="00A271C7"/>
    <w:rsid w:val="00A271EE"/>
    <w:rsid w:val="00A30BE8"/>
    <w:rsid w:val="00A40362"/>
    <w:rsid w:val="00A40E7D"/>
    <w:rsid w:val="00A44B57"/>
    <w:rsid w:val="00A61E7D"/>
    <w:rsid w:val="00A80018"/>
    <w:rsid w:val="00A82972"/>
    <w:rsid w:val="00A912CB"/>
    <w:rsid w:val="00AF0F9D"/>
    <w:rsid w:val="00AF2E04"/>
    <w:rsid w:val="00AF3C3F"/>
    <w:rsid w:val="00B01FE5"/>
    <w:rsid w:val="00B21DE0"/>
    <w:rsid w:val="00B50065"/>
    <w:rsid w:val="00B651B6"/>
    <w:rsid w:val="00B669C4"/>
    <w:rsid w:val="00B66B4B"/>
    <w:rsid w:val="00B736DE"/>
    <w:rsid w:val="00BA574E"/>
    <w:rsid w:val="00BA64BA"/>
    <w:rsid w:val="00BE58FA"/>
    <w:rsid w:val="00BE7472"/>
    <w:rsid w:val="00C04A08"/>
    <w:rsid w:val="00C10AAD"/>
    <w:rsid w:val="00C16232"/>
    <w:rsid w:val="00C20DDE"/>
    <w:rsid w:val="00C35685"/>
    <w:rsid w:val="00C54050"/>
    <w:rsid w:val="00C63DA0"/>
    <w:rsid w:val="00C7536E"/>
    <w:rsid w:val="00CA3CA6"/>
    <w:rsid w:val="00CC2E50"/>
    <w:rsid w:val="00CC374D"/>
    <w:rsid w:val="00CC67AF"/>
    <w:rsid w:val="00CD4DF6"/>
    <w:rsid w:val="00CE0FFA"/>
    <w:rsid w:val="00CF6BAD"/>
    <w:rsid w:val="00D1262F"/>
    <w:rsid w:val="00D13CA1"/>
    <w:rsid w:val="00D17098"/>
    <w:rsid w:val="00D17815"/>
    <w:rsid w:val="00D20635"/>
    <w:rsid w:val="00D50E5A"/>
    <w:rsid w:val="00D60798"/>
    <w:rsid w:val="00D70245"/>
    <w:rsid w:val="00D7551A"/>
    <w:rsid w:val="00DA191A"/>
    <w:rsid w:val="00DB5266"/>
    <w:rsid w:val="00DB5F69"/>
    <w:rsid w:val="00DF76A2"/>
    <w:rsid w:val="00E0461E"/>
    <w:rsid w:val="00E336D2"/>
    <w:rsid w:val="00E50A68"/>
    <w:rsid w:val="00EA2012"/>
    <w:rsid w:val="00EA6211"/>
    <w:rsid w:val="00EC3526"/>
    <w:rsid w:val="00EE6BB5"/>
    <w:rsid w:val="00EF3990"/>
    <w:rsid w:val="00F51885"/>
    <w:rsid w:val="00F51CB9"/>
    <w:rsid w:val="00F724E7"/>
    <w:rsid w:val="00F72AD8"/>
    <w:rsid w:val="00F7459C"/>
    <w:rsid w:val="00F8139D"/>
    <w:rsid w:val="00FB253B"/>
    <w:rsid w:val="00FB523A"/>
    <w:rsid w:val="00FB5CC3"/>
    <w:rsid w:val="00FB6D98"/>
    <w:rsid w:val="00FC4E2B"/>
    <w:rsid w:val="00FD2371"/>
    <w:rsid w:val="00FE365F"/>
    <w:rsid w:val="00FF454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4CE58"/>
  <w15:chartTrackingRefBased/>
  <w15:docId w15:val="{2CCB925B-96D8-4870-AC52-80F2EAB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6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594C"/>
    <w:pPr>
      <w:keepNext/>
      <w:keepLines/>
      <w:spacing w:before="480"/>
      <w:outlineLvl w:val="0"/>
    </w:pPr>
    <w:rPr>
      <w:rFonts w:ascii="RotisSemiSerif65" w:eastAsia="Calibri" w:hAnsi="RotisSemiSerif65"/>
      <w:b/>
      <w:bCs/>
      <w:color w:val="003366"/>
      <w:sz w:val="3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AC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14ACB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6A7DA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6A7D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A7DA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7DA7"/>
    <w:rPr>
      <w:sz w:val="24"/>
      <w:lang w:eastAsia="en-US"/>
    </w:rPr>
  </w:style>
  <w:style w:type="character" w:styleId="Hyperlink">
    <w:name w:val="Hyperlink"/>
    <w:rsid w:val="00B736DE"/>
    <w:rPr>
      <w:color w:val="0000FF"/>
      <w:u w:val="single"/>
    </w:rPr>
  </w:style>
  <w:style w:type="character" w:styleId="FollowedHyperlink">
    <w:name w:val="FollowedHyperlink"/>
    <w:rsid w:val="00A00A0F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FF594C"/>
    <w:rPr>
      <w:rFonts w:ascii="RotisSemiSerif65" w:eastAsia="Calibri" w:hAnsi="RotisSemiSerif65"/>
      <w:b/>
      <w:bCs/>
      <w:color w:val="003366"/>
      <w:sz w:val="36"/>
      <w:szCs w:val="28"/>
      <w:lang w:val="en-US" w:eastAsia="en-US" w:bidi="ar-SA"/>
    </w:rPr>
  </w:style>
  <w:style w:type="character" w:styleId="CommentReference">
    <w:name w:val="annotation reference"/>
    <w:semiHidden/>
    <w:rsid w:val="00D60798"/>
    <w:rPr>
      <w:sz w:val="16"/>
      <w:szCs w:val="16"/>
    </w:rPr>
  </w:style>
  <w:style w:type="paragraph" w:styleId="CommentText">
    <w:name w:val="annotation text"/>
    <w:basedOn w:val="Normal"/>
    <w:semiHidden/>
    <w:rsid w:val="00D607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D60798"/>
    <w:rPr>
      <w:b/>
      <w:bCs/>
    </w:rPr>
  </w:style>
  <w:style w:type="paragraph" w:styleId="BalloonText">
    <w:name w:val="Balloon Text"/>
    <w:basedOn w:val="Normal"/>
    <w:semiHidden/>
    <w:rsid w:val="00D60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2412F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3A067D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9D22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1476"/>
    <w:rPr>
      <w:sz w:val="24"/>
      <w:lang w:eastAsia="en-US"/>
    </w:rPr>
  </w:style>
  <w:style w:type="paragraph" w:customStyle="1" w:styleId="m1708234374820188947msoplaintext">
    <w:name w:val="m_1708234374820188947msoplaintext"/>
    <w:basedOn w:val="Normal"/>
    <w:rsid w:val="00DA191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1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F8F8F8"/>
                <w:bottom w:val="single" w:sz="2" w:space="0" w:color="auto"/>
                <w:right w:val="single" w:sz="48" w:space="0" w:color="F8F8F8"/>
              </w:divBdr>
              <w:divsChild>
                <w:div w:id="1900702484">
                  <w:marLeft w:val="-15"/>
                  <w:marRight w:val="-1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44798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.s.budhwar@aston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arrows@bam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ibrary.wiley.com/journal/1468237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m.ac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phanie.decker@bristol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onlinelibrary.wiley.com/cover/1468237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3" ma:contentTypeDescription="Create a new document." ma:contentTypeScope="" ma:versionID="9a5f86d0f0d28ca6f2f53d655c07e0a3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e0bc006a2fcdfaa4a8fb61bb1402d08a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C2202-D2B9-476D-9946-A6804AD4E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EEBFB-F535-42F1-9BEA-755135027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76BBE-6E74-4E35-A6E3-195BAA03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9f59-bea1-40fd-8dd9-3141a1d0f8ab"/>
    <ds:schemaRef ds:uri="a05a5cfc-1a42-462c-a1b9-413de5c3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Journal of Management – Editor-in-Chief</vt:lpstr>
    </vt:vector>
  </TitlesOfParts>
  <Company>Durham University Business School</Company>
  <LinksUpToDate>false</LinksUpToDate>
  <CharactersWithSpaces>9991</CharactersWithSpaces>
  <SharedDoc>false</SharedDoc>
  <HLinks>
    <vt:vector size="36" baseType="variant">
      <vt:variant>
        <vt:i4>9</vt:i4>
      </vt:variant>
      <vt:variant>
        <vt:i4>18</vt:i4>
      </vt:variant>
      <vt:variant>
        <vt:i4>0</vt:i4>
      </vt:variant>
      <vt:variant>
        <vt:i4>5</vt:i4>
      </vt:variant>
      <vt:variant>
        <vt:lpwstr>http://www.bam.ac.uk/</vt:lpwstr>
      </vt:variant>
      <vt:variant>
        <vt:lpwstr/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>https://onlinelibrary.wiley.com/journal/14682370</vt:lpwstr>
      </vt:variant>
      <vt:variant>
        <vt:lpwstr/>
      </vt:variant>
      <vt:variant>
        <vt:i4>6160498</vt:i4>
      </vt:variant>
      <vt:variant>
        <vt:i4>12</vt:i4>
      </vt:variant>
      <vt:variant>
        <vt:i4>0</vt:i4>
      </vt:variant>
      <vt:variant>
        <vt:i4>5</vt:i4>
      </vt:variant>
      <vt:variant>
        <vt:lpwstr>mailto:n.cornelius@qmul.ac.uk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mailto:emma.bell@open.ac.uk</vt:lpwstr>
      </vt:variant>
      <vt:variant>
        <vt:lpwstr/>
      </vt:variant>
      <vt:variant>
        <vt:i4>7471110</vt:i4>
      </vt:variant>
      <vt:variant>
        <vt:i4>6</vt:i4>
      </vt:variant>
      <vt:variant>
        <vt:i4>0</vt:i4>
      </vt:variant>
      <vt:variant>
        <vt:i4>5</vt:i4>
      </vt:variant>
      <vt:variant>
        <vt:lpwstr>mailto:mbarrows@bam.ac.uk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https://onlinelibrary.wiley.com/journal/14682370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Journal of Management – Editor-in-Chief</dc:title>
  <dc:subject/>
  <dc:creator>lwatts</dc:creator>
  <cp:keywords/>
  <cp:lastModifiedBy>Emma Missen</cp:lastModifiedBy>
  <cp:revision>4</cp:revision>
  <cp:lastPrinted>2013-05-15T10:23:00Z</cp:lastPrinted>
  <dcterms:created xsi:type="dcterms:W3CDTF">2022-02-07T12:57:00Z</dcterms:created>
  <dcterms:modified xsi:type="dcterms:W3CDTF">2022-02-08T16:49:00Z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